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A4013" w14:textId="77777777" w:rsidR="00392DE1" w:rsidRDefault="00237123" w:rsidP="00392DE1">
      <w:pPr>
        <w:spacing w:after="0"/>
        <w:jc w:val="center"/>
        <w:rPr>
          <w:b/>
          <w:sz w:val="28"/>
          <w:szCs w:val="28"/>
        </w:rPr>
      </w:pPr>
      <w:r w:rsidRPr="008C0793">
        <w:rPr>
          <w:b/>
          <w:sz w:val="28"/>
          <w:szCs w:val="28"/>
        </w:rPr>
        <w:t xml:space="preserve">Members of Appleton with Eaton Parish Council </w:t>
      </w:r>
    </w:p>
    <w:p w14:paraId="03B8CF61" w14:textId="77777777" w:rsidR="00392DE1" w:rsidRDefault="00237123" w:rsidP="00392DE1">
      <w:pPr>
        <w:spacing w:after="0"/>
        <w:jc w:val="center"/>
        <w:rPr>
          <w:b/>
          <w:sz w:val="28"/>
          <w:szCs w:val="28"/>
        </w:rPr>
      </w:pP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14:paraId="63F871BC" w14:textId="77777777" w:rsidR="00237123" w:rsidRDefault="004360E7" w:rsidP="00392DE1">
      <w:pPr>
        <w:spacing w:after="0"/>
        <w:jc w:val="center"/>
      </w:pPr>
      <w:r>
        <w:rPr>
          <w:b/>
          <w:sz w:val="28"/>
          <w:szCs w:val="28"/>
        </w:rPr>
        <w:t xml:space="preserve">Monday </w:t>
      </w:r>
      <w:r w:rsidR="007F6F74">
        <w:rPr>
          <w:b/>
          <w:sz w:val="28"/>
          <w:szCs w:val="28"/>
        </w:rPr>
        <w:t>9</w:t>
      </w:r>
      <w:r w:rsidR="007F6F74" w:rsidRPr="007F6F74">
        <w:rPr>
          <w:b/>
          <w:sz w:val="28"/>
          <w:szCs w:val="28"/>
          <w:vertAlign w:val="superscript"/>
        </w:rPr>
        <w:t>th</w:t>
      </w:r>
      <w:r w:rsidR="007F6F74">
        <w:rPr>
          <w:b/>
          <w:sz w:val="28"/>
          <w:szCs w:val="28"/>
        </w:rPr>
        <w:t xml:space="preserve"> October</w:t>
      </w:r>
      <w:r w:rsidR="0055416A">
        <w:rPr>
          <w:b/>
          <w:sz w:val="28"/>
          <w:szCs w:val="28"/>
        </w:rPr>
        <w:t xml:space="preserve"> 2017</w:t>
      </w:r>
      <w:r w:rsidR="00237123">
        <w:rPr>
          <w:b/>
          <w:sz w:val="28"/>
          <w:szCs w:val="28"/>
        </w:rPr>
        <w:t xml:space="preserve"> at 7.15pm</w:t>
      </w:r>
    </w:p>
    <w:p w14:paraId="4D302DA9" w14:textId="77777777" w:rsidR="000D1785" w:rsidRDefault="000D1785" w:rsidP="00392DE1">
      <w:pPr>
        <w:spacing w:after="0"/>
        <w:jc w:val="center"/>
      </w:pPr>
    </w:p>
    <w:p w14:paraId="4C54899B" w14:textId="77777777" w:rsidR="00237123" w:rsidRDefault="00721AD6" w:rsidP="00237123">
      <w:pPr>
        <w:jc w:val="right"/>
      </w:pPr>
      <w:r>
        <w:rPr>
          <w:rFonts w:ascii="Script MT Bold" w:hAnsi="Script MT Bold"/>
        </w:rPr>
        <w:t>Susan Blomerus</w:t>
      </w:r>
      <w:r w:rsidR="00237123" w:rsidRPr="004F5FD5">
        <w:t xml:space="preserve"> – Parish Clerk – </w:t>
      </w:r>
      <w:r w:rsidR="00633F16">
        <w:t>0</w:t>
      </w:r>
      <w:r w:rsidR="00EB5344">
        <w:t>3</w:t>
      </w:r>
      <w:r w:rsidR="007F6F74">
        <w:t>.10</w:t>
      </w:r>
      <w:r w:rsidR="00237123" w:rsidRPr="004F5FD5">
        <w:t>.1</w:t>
      </w:r>
      <w:r w:rsidR="0055416A">
        <w:t>7</w:t>
      </w:r>
    </w:p>
    <w:p w14:paraId="622FD7A6" w14:textId="77777777" w:rsidR="00237123" w:rsidRDefault="00237123" w:rsidP="00237123">
      <w:pPr>
        <w:jc w:val="center"/>
        <w:rPr>
          <w:b/>
          <w:sz w:val="24"/>
          <w:szCs w:val="24"/>
        </w:rPr>
      </w:pPr>
      <w:r w:rsidRPr="00237123">
        <w:rPr>
          <w:b/>
          <w:sz w:val="44"/>
          <w:szCs w:val="44"/>
        </w:rPr>
        <w:t>AGENDA</w:t>
      </w:r>
      <w:r w:rsidR="00560443">
        <w:rPr>
          <w:b/>
          <w:sz w:val="44"/>
          <w:szCs w:val="44"/>
        </w:rPr>
        <w:t xml:space="preserve"> </w:t>
      </w:r>
    </w:p>
    <w:p w14:paraId="6070DB10" w14:textId="77777777"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14:paraId="6490D3E5" w14:textId="77777777" w:rsidR="00237123" w:rsidRDefault="00237123" w:rsidP="007F6F74">
      <w:pPr>
        <w:pStyle w:val="ListParagraph"/>
        <w:numPr>
          <w:ilvl w:val="0"/>
          <w:numId w:val="1"/>
        </w:numPr>
        <w:ind w:hanging="720"/>
        <w:rPr>
          <w:b/>
          <w:sz w:val="24"/>
          <w:szCs w:val="24"/>
        </w:rPr>
      </w:pPr>
      <w:r>
        <w:rPr>
          <w:b/>
          <w:sz w:val="24"/>
          <w:szCs w:val="24"/>
        </w:rPr>
        <w:t>Apologies for Absence</w:t>
      </w:r>
    </w:p>
    <w:p w14:paraId="231DE54A" w14:textId="77777777" w:rsidR="00237123" w:rsidRDefault="00237123" w:rsidP="00237123">
      <w:pPr>
        <w:pStyle w:val="ListParagraph"/>
        <w:numPr>
          <w:ilvl w:val="0"/>
          <w:numId w:val="1"/>
        </w:numPr>
        <w:ind w:hanging="720"/>
        <w:rPr>
          <w:b/>
          <w:sz w:val="24"/>
          <w:szCs w:val="24"/>
        </w:rPr>
      </w:pPr>
      <w:r>
        <w:rPr>
          <w:b/>
          <w:sz w:val="24"/>
          <w:szCs w:val="24"/>
        </w:rPr>
        <w:t>Declarations of interest</w:t>
      </w:r>
    </w:p>
    <w:p w14:paraId="4CF20D57" w14:textId="77777777"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14:paraId="7CF6AB0D" w14:textId="77777777"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14:paraId="1E0D19DF" w14:textId="77777777"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 of</w:t>
      </w:r>
      <w:r w:rsidR="0026524D">
        <w:rPr>
          <w:sz w:val="20"/>
          <w:szCs w:val="20"/>
        </w:rPr>
        <w:t xml:space="preserve"> the </w:t>
      </w:r>
      <w:r w:rsidR="007F6F74">
        <w:rPr>
          <w:sz w:val="20"/>
          <w:szCs w:val="20"/>
        </w:rPr>
        <w:t>11</w:t>
      </w:r>
      <w:r w:rsidR="007F6F74" w:rsidRPr="007F6F74">
        <w:rPr>
          <w:sz w:val="20"/>
          <w:szCs w:val="20"/>
          <w:vertAlign w:val="superscript"/>
        </w:rPr>
        <w:t>th</w:t>
      </w:r>
      <w:r w:rsidR="007F6F74">
        <w:rPr>
          <w:sz w:val="20"/>
          <w:szCs w:val="20"/>
        </w:rPr>
        <w:t xml:space="preserve"> September 2017</w:t>
      </w:r>
      <w:r w:rsidRPr="00D23D65">
        <w:rPr>
          <w:sz w:val="20"/>
          <w:szCs w:val="20"/>
        </w:rPr>
        <w:t xml:space="preserve"> </w:t>
      </w:r>
      <w:r w:rsidR="00124DFF">
        <w:rPr>
          <w:sz w:val="20"/>
          <w:szCs w:val="20"/>
        </w:rPr>
        <w:t xml:space="preserve">parish council </w:t>
      </w:r>
      <w:r w:rsidRPr="00D23D65">
        <w:rPr>
          <w:sz w:val="20"/>
          <w:szCs w:val="20"/>
        </w:rPr>
        <w:t>meeting</w:t>
      </w:r>
      <w:r w:rsidR="00124DF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14:paraId="77A63522" w14:textId="77777777"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14:paraId="3E51513D" w14:textId="77777777" w:rsidR="00AC3882" w:rsidRDefault="00AC3882" w:rsidP="00D23D65">
      <w:pPr>
        <w:pStyle w:val="ListParagraph"/>
        <w:numPr>
          <w:ilvl w:val="0"/>
          <w:numId w:val="1"/>
        </w:numPr>
        <w:ind w:hanging="720"/>
        <w:rPr>
          <w:b/>
          <w:sz w:val="24"/>
          <w:szCs w:val="24"/>
        </w:rPr>
      </w:pPr>
      <w:r>
        <w:rPr>
          <w:b/>
          <w:sz w:val="24"/>
          <w:szCs w:val="24"/>
        </w:rPr>
        <w:t>Clerks report</w:t>
      </w:r>
    </w:p>
    <w:p w14:paraId="50A65C9D" w14:textId="77777777" w:rsidR="00E91490" w:rsidRPr="0096352B" w:rsidRDefault="00351E2C" w:rsidP="00D23D65">
      <w:pPr>
        <w:pStyle w:val="ListParagraph"/>
        <w:numPr>
          <w:ilvl w:val="0"/>
          <w:numId w:val="1"/>
        </w:numPr>
        <w:ind w:hanging="720"/>
        <w:rPr>
          <w:b/>
          <w:sz w:val="24"/>
          <w:szCs w:val="24"/>
        </w:rPr>
      </w:pPr>
      <w:r>
        <w:rPr>
          <w:b/>
          <w:sz w:val="24"/>
          <w:szCs w:val="24"/>
        </w:rPr>
        <w:t xml:space="preserve">Bench stop: </w:t>
      </w:r>
      <w:r w:rsidRPr="00351E2C">
        <w:rPr>
          <w:sz w:val="20"/>
          <w:szCs w:val="20"/>
        </w:rPr>
        <w:t>To discuss options</w:t>
      </w:r>
    </w:p>
    <w:p w14:paraId="193BC981" w14:textId="77777777" w:rsidR="0096352B" w:rsidRDefault="00A1185C" w:rsidP="00D23D65">
      <w:pPr>
        <w:pStyle w:val="ListParagraph"/>
        <w:numPr>
          <w:ilvl w:val="0"/>
          <w:numId w:val="1"/>
        </w:numPr>
        <w:ind w:hanging="720"/>
        <w:rPr>
          <w:b/>
          <w:sz w:val="24"/>
          <w:szCs w:val="24"/>
        </w:rPr>
      </w:pPr>
      <w:r>
        <w:rPr>
          <w:b/>
          <w:sz w:val="24"/>
          <w:szCs w:val="24"/>
        </w:rPr>
        <w:t>LED 30mph speed signs</w:t>
      </w:r>
      <w:r w:rsidR="00123100">
        <w:rPr>
          <w:b/>
          <w:sz w:val="24"/>
          <w:szCs w:val="24"/>
        </w:rPr>
        <w:t xml:space="preserve">: </w:t>
      </w:r>
      <w:r w:rsidR="00351E2C" w:rsidRPr="00351E2C">
        <w:rPr>
          <w:sz w:val="20"/>
          <w:szCs w:val="20"/>
        </w:rPr>
        <w:t>To discuss increase in costs</w:t>
      </w:r>
    </w:p>
    <w:p w14:paraId="25AE24DE" w14:textId="77777777" w:rsidR="00A1185C" w:rsidRDefault="00DA02A1" w:rsidP="00D23D65">
      <w:pPr>
        <w:pStyle w:val="ListParagraph"/>
        <w:numPr>
          <w:ilvl w:val="0"/>
          <w:numId w:val="1"/>
        </w:numPr>
        <w:ind w:hanging="720"/>
        <w:rPr>
          <w:b/>
          <w:sz w:val="24"/>
          <w:szCs w:val="24"/>
        </w:rPr>
      </w:pPr>
      <w:r>
        <w:rPr>
          <w:b/>
          <w:sz w:val="24"/>
          <w:szCs w:val="24"/>
        </w:rPr>
        <w:t>Open Spaces Society:</w:t>
      </w:r>
      <w:r w:rsidR="00351E2C">
        <w:rPr>
          <w:b/>
          <w:sz w:val="24"/>
          <w:szCs w:val="24"/>
        </w:rPr>
        <w:t xml:space="preserve"> </w:t>
      </w:r>
      <w:r w:rsidR="00351E2C">
        <w:rPr>
          <w:sz w:val="20"/>
          <w:szCs w:val="20"/>
        </w:rPr>
        <w:t>To discuss membership</w:t>
      </w:r>
    </w:p>
    <w:p w14:paraId="24C92BAC" w14:textId="77777777" w:rsidR="00DA02A1" w:rsidRDefault="00DA02A1" w:rsidP="00D23D65">
      <w:pPr>
        <w:pStyle w:val="ListParagraph"/>
        <w:numPr>
          <w:ilvl w:val="0"/>
          <w:numId w:val="1"/>
        </w:numPr>
        <w:ind w:hanging="720"/>
        <w:rPr>
          <w:b/>
          <w:sz w:val="24"/>
          <w:szCs w:val="24"/>
        </w:rPr>
      </w:pPr>
      <w:r>
        <w:rPr>
          <w:b/>
          <w:sz w:val="24"/>
          <w:szCs w:val="24"/>
        </w:rPr>
        <w:t>Rights of Way workshop</w:t>
      </w:r>
      <w:r w:rsidR="00342DD4">
        <w:rPr>
          <w:b/>
          <w:sz w:val="24"/>
          <w:szCs w:val="24"/>
        </w:rPr>
        <w:t xml:space="preserve">: </w:t>
      </w:r>
      <w:r w:rsidR="00CE4117">
        <w:rPr>
          <w:sz w:val="20"/>
          <w:szCs w:val="20"/>
        </w:rPr>
        <w:t>To discuss who will attend</w:t>
      </w:r>
    </w:p>
    <w:p w14:paraId="549D22DA" w14:textId="77777777" w:rsidR="00DA02A1" w:rsidRDefault="00351E2C" w:rsidP="00D23D65">
      <w:pPr>
        <w:pStyle w:val="ListParagraph"/>
        <w:numPr>
          <w:ilvl w:val="0"/>
          <w:numId w:val="1"/>
        </w:numPr>
        <w:ind w:hanging="720"/>
        <w:rPr>
          <w:b/>
          <w:sz w:val="24"/>
          <w:szCs w:val="24"/>
        </w:rPr>
      </w:pPr>
      <w:r>
        <w:rPr>
          <w:b/>
          <w:sz w:val="24"/>
          <w:szCs w:val="24"/>
        </w:rPr>
        <w:t xml:space="preserve">Storage of aqua sacks: </w:t>
      </w:r>
      <w:r>
        <w:rPr>
          <w:sz w:val="20"/>
          <w:szCs w:val="20"/>
        </w:rPr>
        <w:t>To discuss an alternative storage location and shelf life</w:t>
      </w:r>
    </w:p>
    <w:p w14:paraId="2B4ED5F8" w14:textId="77777777" w:rsidR="00E11168" w:rsidRDefault="00E11168" w:rsidP="00E11168">
      <w:pPr>
        <w:pStyle w:val="ListParagraph"/>
        <w:spacing w:line="240" w:lineRule="auto"/>
        <w:rPr>
          <w:b/>
          <w:sz w:val="24"/>
          <w:szCs w:val="24"/>
        </w:rPr>
      </w:pPr>
    </w:p>
    <w:p w14:paraId="0A735D98" w14:textId="77777777" w:rsidR="00392DE1" w:rsidRDefault="00D23D65" w:rsidP="00F252B8">
      <w:pPr>
        <w:pStyle w:val="ListParagraph"/>
        <w:numPr>
          <w:ilvl w:val="0"/>
          <w:numId w:val="1"/>
        </w:numPr>
        <w:spacing w:after="0" w:line="240" w:lineRule="auto"/>
        <w:ind w:hanging="720"/>
        <w:rPr>
          <w:b/>
          <w:sz w:val="24"/>
          <w:szCs w:val="24"/>
        </w:rPr>
      </w:pPr>
      <w:r>
        <w:rPr>
          <w:b/>
          <w:sz w:val="24"/>
          <w:szCs w:val="24"/>
        </w:rPr>
        <w:t>Planning</w:t>
      </w:r>
    </w:p>
    <w:p w14:paraId="06DA432C" w14:textId="77777777" w:rsidR="00912A96" w:rsidRPr="00912A96" w:rsidRDefault="00912A96" w:rsidP="00912A96">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758"/>
        <w:gridCol w:w="4329"/>
      </w:tblGrid>
      <w:tr w:rsidR="0096352B" w:rsidRPr="00B23BB8" w14:paraId="530F3865" w14:textId="77777777" w:rsidTr="0096352B">
        <w:trPr>
          <w:trHeight w:val="315"/>
        </w:trPr>
        <w:tc>
          <w:tcPr>
            <w:tcW w:w="9497" w:type="dxa"/>
            <w:gridSpan w:val="4"/>
            <w:tcBorders>
              <w:top w:val="single" w:sz="4" w:space="0" w:color="auto"/>
              <w:left w:val="single" w:sz="4" w:space="0" w:color="auto"/>
              <w:bottom w:val="single" w:sz="4" w:space="0" w:color="auto"/>
              <w:right w:val="single" w:sz="4" w:space="0" w:color="auto"/>
            </w:tcBorders>
          </w:tcPr>
          <w:p w14:paraId="7E4FB63D" w14:textId="77777777" w:rsidR="0096352B" w:rsidRPr="0096352B" w:rsidRDefault="0096352B" w:rsidP="008533A7">
            <w:pPr>
              <w:rPr>
                <w:b/>
                <w:bCs/>
                <w:sz w:val="24"/>
                <w:szCs w:val="24"/>
              </w:rPr>
            </w:pPr>
            <w:r w:rsidRPr="0096352B">
              <w:rPr>
                <w:b/>
                <w:bCs/>
                <w:sz w:val="24"/>
                <w:szCs w:val="24"/>
              </w:rPr>
              <w:t>Planning applications</w:t>
            </w:r>
          </w:p>
        </w:tc>
      </w:tr>
      <w:tr w:rsidR="0096352B" w:rsidRPr="00B23BB8" w14:paraId="1F8F9D49" w14:textId="77777777" w:rsidTr="00AE623C">
        <w:trPr>
          <w:trHeight w:val="720"/>
        </w:trPr>
        <w:tc>
          <w:tcPr>
            <w:tcW w:w="567" w:type="dxa"/>
            <w:tcBorders>
              <w:top w:val="single" w:sz="4" w:space="0" w:color="auto"/>
            </w:tcBorders>
          </w:tcPr>
          <w:p w14:paraId="09F36CD0" w14:textId="77777777" w:rsidR="0096352B" w:rsidRPr="000C4FBB" w:rsidRDefault="0096352B" w:rsidP="005B38A5">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Borders>
              <w:top w:val="single" w:sz="4" w:space="0" w:color="auto"/>
            </w:tcBorders>
          </w:tcPr>
          <w:p w14:paraId="5AA20D2D" w14:textId="77777777" w:rsidR="0096352B" w:rsidRDefault="00AE623C" w:rsidP="008533A7">
            <w:pPr>
              <w:pStyle w:val="ListParagraph"/>
              <w:ind w:left="0"/>
              <w:rPr>
                <w:b/>
                <w:sz w:val="24"/>
                <w:szCs w:val="24"/>
              </w:rPr>
            </w:pPr>
            <w:r w:rsidRPr="00AE623C">
              <w:rPr>
                <w:b/>
                <w:sz w:val="24"/>
                <w:szCs w:val="24"/>
              </w:rPr>
              <w:t>P17/V2533/HH</w:t>
            </w:r>
          </w:p>
        </w:tc>
        <w:tc>
          <w:tcPr>
            <w:tcW w:w="2758" w:type="dxa"/>
            <w:tcBorders>
              <w:top w:val="single" w:sz="4" w:space="0" w:color="auto"/>
            </w:tcBorders>
          </w:tcPr>
          <w:p w14:paraId="15E0583C" w14:textId="77777777" w:rsidR="0096352B" w:rsidRPr="00AE623C" w:rsidRDefault="00AE623C" w:rsidP="00AE623C">
            <w:pPr>
              <w:rPr>
                <w:rFonts w:cstheme="minorHAnsi"/>
                <w:sz w:val="20"/>
                <w:szCs w:val="20"/>
              </w:rPr>
            </w:pPr>
            <w:r w:rsidRPr="00AE623C">
              <w:rPr>
                <w:rFonts w:cstheme="minorHAnsi"/>
                <w:sz w:val="20"/>
                <w:szCs w:val="20"/>
              </w:rPr>
              <w:t>10 Eaton ABINGDON OX13 5PR</w:t>
            </w:r>
          </w:p>
        </w:tc>
        <w:tc>
          <w:tcPr>
            <w:tcW w:w="4329" w:type="dxa"/>
            <w:tcBorders>
              <w:top w:val="single" w:sz="4" w:space="0" w:color="auto"/>
            </w:tcBorders>
          </w:tcPr>
          <w:p w14:paraId="5AA5A3F4" w14:textId="77777777" w:rsidR="0096352B" w:rsidRPr="002575CB" w:rsidRDefault="00AE623C" w:rsidP="00AE623C">
            <w:pPr>
              <w:rPr>
                <w:bCs/>
                <w:sz w:val="20"/>
                <w:szCs w:val="20"/>
              </w:rPr>
            </w:pPr>
            <w:r w:rsidRPr="00AE623C">
              <w:rPr>
                <w:bCs/>
                <w:sz w:val="20"/>
                <w:szCs w:val="20"/>
              </w:rPr>
              <w:t>Demolition of existing single storey WC and utility room to the side of th</w:t>
            </w:r>
            <w:r>
              <w:rPr>
                <w:bCs/>
                <w:sz w:val="20"/>
                <w:szCs w:val="20"/>
              </w:rPr>
              <w:t xml:space="preserve">e main house. Erection of a new </w:t>
            </w:r>
            <w:r w:rsidRPr="00AE623C">
              <w:rPr>
                <w:bCs/>
                <w:sz w:val="20"/>
                <w:szCs w:val="20"/>
              </w:rPr>
              <w:t>extension, consisting of a dining/f</w:t>
            </w:r>
            <w:r>
              <w:rPr>
                <w:bCs/>
                <w:sz w:val="20"/>
                <w:szCs w:val="20"/>
              </w:rPr>
              <w:t xml:space="preserve">amily room, WC, a utility room, </w:t>
            </w:r>
            <w:r w:rsidRPr="00AE623C">
              <w:rPr>
                <w:bCs/>
                <w:sz w:val="20"/>
                <w:szCs w:val="20"/>
              </w:rPr>
              <w:t>lobby and a study.</w:t>
            </w:r>
          </w:p>
        </w:tc>
      </w:tr>
      <w:tr w:rsidR="0096352B" w:rsidRPr="00B23BB8" w14:paraId="3626251E" w14:textId="77777777" w:rsidTr="00AE623C">
        <w:tc>
          <w:tcPr>
            <w:tcW w:w="567" w:type="dxa"/>
            <w:tcBorders>
              <w:bottom w:val="single" w:sz="4" w:space="0" w:color="auto"/>
            </w:tcBorders>
          </w:tcPr>
          <w:p w14:paraId="6391C499" w14:textId="77777777" w:rsidR="0096352B" w:rsidRPr="000C4FBB" w:rsidRDefault="0096352B" w:rsidP="005B38A5">
            <w:pPr>
              <w:pStyle w:val="ListParagraph"/>
              <w:ind w:left="0"/>
              <w:rPr>
                <w:b/>
                <w:sz w:val="24"/>
                <w:szCs w:val="24"/>
              </w:rPr>
            </w:pPr>
            <w:r>
              <w:rPr>
                <w:b/>
                <w:sz w:val="24"/>
                <w:szCs w:val="24"/>
              </w:rPr>
              <w:t>(ii)</w:t>
            </w:r>
          </w:p>
        </w:tc>
        <w:tc>
          <w:tcPr>
            <w:tcW w:w="1843" w:type="dxa"/>
            <w:tcBorders>
              <w:bottom w:val="single" w:sz="4" w:space="0" w:color="auto"/>
            </w:tcBorders>
          </w:tcPr>
          <w:p w14:paraId="6A2FFB92" w14:textId="77777777" w:rsidR="0096352B" w:rsidRDefault="0096352B" w:rsidP="008533A7">
            <w:pPr>
              <w:pStyle w:val="ListParagraph"/>
              <w:ind w:left="0"/>
              <w:rPr>
                <w:b/>
                <w:sz w:val="24"/>
                <w:szCs w:val="24"/>
              </w:rPr>
            </w:pPr>
          </w:p>
        </w:tc>
        <w:tc>
          <w:tcPr>
            <w:tcW w:w="2758" w:type="dxa"/>
            <w:tcBorders>
              <w:bottom w:val="single" w:sz="4" w:space="0" w:color="auto"/>
            </w:tcBorders>
          </w:tcPr>
          <w:p w14:paraId="4DD2EFA6" w14:textId="77777777" w:rsidR="0096352B" w:rsidRPr="0061697B" w:rsidRDefault="0096352B" w:rsidP="008533A7">
            <w:pPr>
              <w:pStyle w:val="ListParagraph"/>
              <w:ind w:left="0"/>
              <w:rPr>
                <w:rFonts w:cstheme="minorHAnsi"/>
                <w:b/>
                <w:sz w:val="24"/>
                <w:szCs w:val="24"/>
              </w:rPr>
            </w:pPr>
          </w:p>
        </w:tc>
        <w:tc>
          <w:tcPr>
            <w:tcW w:w="4329" w:type="dxa"/>
            <w:tcBorders>
              <w:bottom w:val="single" w:sz="4" w:space="0" w:color="auto"/>
            </w:tcBorders>
          </w:tcPr>
          <w:p w14:paraId="30408474" w14:textId="77777777" w:rsidR="0096352B" w:rsidRPr="002575CB" w:rsidRDefault="0096352B" w:rsidP="008533A7">
            <w:pPr>
              <w:rPr>
                <w:bCs/>
                <w:sz w:val="20"/>
                <w:szCs w:val="20"/>
              </w:rPr>
            </w:pPr>
          </w:p>
        </w:tc>
      </w:tr>
      <w:tr w:rsidR="0096352B" w:rsidRPr="00B23BB8" w14:paraId="489F8DCD" w14:textId="77777777" w:rsidTr="0096352B">
        <w:tc>
          <w:tcPr>
            <w:tcW w:w="9497" w:type="dxa"/>
            <w:gridSpan w:val="4"/>
            <w:tcBorders>
              <w:top w:val="single" w:sz="4" w:space="0" w:color="auto"/>
              <w:left w:val="single" w:sz="4" w:space="0" w:color="auto"/>
              <w:bottom w:val="single" w:sz="4" w:space="0" w:color="auto"/>
              <w:right w:val="single" w:sz="4" w:space="0" w:color="auto"/>
            </w:tcBorders>
          </w:tcPr>
          <w:p w14:paraId="706AB49B" w14:textId="77777777" w:rsidR="0096352B" w:rsidRPr="0096352B" w:rsidRDefault="0096352B" w:rsidP="007F6F74">
            <w:pPr>
              <w:rPr>
                <w:b/>
                <w:bCs/>
                <w:sz w:val="24"/>
                <w:szCs w:val="24"/>
              </w:rPr>
            </w:pPr>
            <w:r w:rsidRPr="0096352B">
              <w:rPr>
                <w:b/>
                <w:bCs/>
                <w:sz w:val="24"/>
                <w:szCs w:val="24"/>
              </w:rPr>
              <w:t>Decisions</w:t>
            </w:r>
          </w:p>
        </w:tc>
      </w:tr>
      <w:tr w:rsidR="0096352B" w:rsidRPr="00B23BB8" w14:paraId="6975FA7C" w14:textId="77777777" w:rsidTr="00AE623C">
        <w:tc>
          <w:tcPr>
            <w:tcW w:w="567" w:type="dxa"/>
            <w:tcBorders>
              <w:top w:val="single" w:sz="4" w:space="0" w:color="auto"/>
            </w:tcBorders>
          </w:tcPr>
          <w:p w14:paraId="2C0FD61A" w14:textId="77777777" w:rsidR="0096352B" w:rsidRDefault="0096352B" w:rsidP="005B38A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843" w:type="dxa"/>
            <w:tcBorders>
              <w:top w:val="single" w:sz="4" w:space="0" w:color="auto"/>
            </w:tcBorders>
          </w:tcPr>
          <w:p w14:paraId="76957B1C" w14:textId="77777777" w:rsidR="0096352B" w:rsidRPr="0061697B" w:rsidRDefault="0096352B" w:rsidP="005B38A5">
            <w:pPr>
              <w:pStyle w:val="ListParagraph"/>
              <w:ind w:left="0"/>
              <w:rPr>
                <w:rFonts w:cstheme="minorHAnsi"/>
                <w:b/>
                <w:sz w:val="24"/>
                <w:szCs w:val="24"/>
              </w:rPr>
            </w:pPr>
            <w:r w:rsidRPr="00DA62B6">
              <w:rPr>
                <w:b/>
                <w:sz w:val="24"/>
                <w:szCs w:val="24"/>
              </w:rPr>
              <w:t>P17/V2069/FUL</w:t>
            </w:r>
          </w:p>
        </w:tc>
        <w:tc>
          <w:tcPr>
            <w:tcW w:w="2758" w:type="dxa"/>
            <w:tcBorders>
              <w:top w:val="single" w:sz="4" w:space="0" w:color="auto"/>
            </w:tcBorders>
          </w:tcPr>
          <w:p w14:paraId="5FA0CEF1" w14:textId="77777777" w:rsidR="0096352B" w:rsidRPr="002575CB" w:rsidRDefault="0096352B" w:rsidP="007F6F74">
            <w:pPr>
              <w:rPr>
                <w:bCs/>
                <w:sz w:val="20"/>
                <w:szCs w:val="20"/>
              </w:rPr>
            </w:pPr>
            <w:r w:rsidRPr="00DA62B6">
              <w:rPr>
                <w:bCs/>
                <w:sz w:val="20"/>
                <w:szCs w:val="20"/>
              </w:rPr>
              <w:t>96 Netherton Road Appleton ABINGDON OX13 5LA</w:t>
            </w:r>
          </w:p>
        </w:tc>
        <w:tc>
          <w:tcPr>
            <w:tcW w:w="4329" w:type="dxa"/>
            <w:tcBorders>
              <w:top w:val="single" w:sz="4" w:space="0" w:color="auto"/>
            </w:tcBorders>
          </w:tcPr>
          <w:p w14:paraId="372FD170" w14:textId="77777777" w:rsidR="0096352B" w:rsidRDefault="0096352B" w:rsidP="0096352B">
            <w:pPr>
              <w:rPr>
                <w:sz w:val="20"/>
                <w:szCs w:val="20"/>
              </w:rPr>
            </w:pPr>
            <w:r w:rsidRPr="0061697B">
              <w:rPr>
                <w:sz w:val="20"/>
                <w:szCs w:val="20"/>
              </w:rPr>
              <w:t>Planning application seeking enlargement to No. 96 Netherton Road (As per householder enlargements already approved under applications P16/V0144/PDH and P16/V0074/HH) and subsequent subdivision into two self-contained two bed dwellings (each with 2no. car parking spaces and private amenity space.)</w:t>
            </w:r>
          </w:p>
          <w:p w14:paraId="40828004" w14:textId="77777777" w:rsidR="0096352B" w:rsidRPr="0061697B" w:rsidRDefault="0096352B" w:rsidP="0096352B">
            <w:pPr>
              <w:rPr>
                <w:b/>
                <w:bCs/>
                <w:sz w:val="20"/>
                <w:szCs w:val="20"/>
              </w:rPr>
            </w:pPr>
            <w:r w:rsidRPr="00DA62B6">
              <w:rPr>
                <w:b/>
                <w:sz w:val="20"/>
                <w:szCs w:val="20"/>
              </w:rPr>
              <w:t>Planning application has been refused</w:t>
            </w:r>
          </w:p>
        </w:tc>
      </w:tr>
    </w:tbl>
    <w:p w14:paraId="6E174980" w14:textId="77777777" w:rsidR="00B23BB8" w:rsidRDefault="00B23BB8" w:rsidP="00B23BB8">
      <w:pPr>
        <w:spacing w:after="0" w:line="240" w:lineRule="auto"/>
        <w:rPr>
          <w:b/>
          <w:sz w:val="24"/>
          <w:szCs w:val="24"/>
        </w:rPr>
      </w:pPr>
    </w:p>
    <w:p w14:paraId="0E6BA744" w14:textId="77777777" w:rsidR="00B23BB8" w:rsidRPr="00D20775" w:rsidRDefault="00B23BB8" w:rsidP="000D1785">
      <w:pPr>
        <w:spacing w:after="0"/>
        <w:rPr>
          <w:b/>
          <w:sz w:val="24"/>
          <w:szCs w:val="24"/>
        </w:rPr>
      </w:pPr>
    </w:p>
    <w:p w14:paraId="52FCA79B" w14:textId="77777777" w:rsidR="000B6046" w:rsidRPr="0096352B" w:rsidRDefault="00D23D65" w:rsidP="00F252B8">
      <w:pPr>
        <w:pStyle w:val="ListParagraph"/>
        <w:numPr>
          <w:ilvl w:val="0"/>
          <w:numId w:val="1"/>
        </w:numPr>
        <w:ind w:hanging="720"/>
        <w:rPr>
          <w:b/>
          <w:sz w:val="24"/>
          <w:szCs w:val="24"/>
          <w:u w:val="single"/>
        </w:rPr>
      </w:pPr>
      <w:r w:rsidRPr="0096352B">
        <w:rPr>
          <w:b/>
          <w:sz w:val="24"/>
          <w:szCs w:val="24"/>
          <w:u w:val="single"/>
        </w:rPr>
        <w:lastRenderedPageBreak/>
        <w:t>Finance</w:t>
      </w:r>
    </w:p>
    <w:p w14:paraId="41B6BF39" w14:textId="77777777" w:rsidR="0096352B" w:rsidRDefault="0096352B" w:rsidP="0096352B">
      <w:pPr>
        <w:pStyle w:val="ListParagraph"/>
        <w:numPr>
          <w:ilvl w:val="0"/>
          <w:numId w:val="4"/>
        </w:numPr>
        <w:rPr>
          <w:b/>
          <w:sz w:val="24"/>
          <w:szCs w:val="24"/>
        </w:rPr>
      </w:pPr>
      <w:r w:rsidRPr="0096352B">
        <w:rPr>
          <w:b/>
          <w:sz w:val="24"/>
          <w:szCs w:val="24"/>
        </w:rPr>
        <w:t>Auditors report and annual return 31/03/2017:</w:t>
      </w:r>
    </w:p>
    <w:p w14:paraId="1AD2C65A" w14:textId="77777777" w:rsidR="00A1185C" w:rsidRDefault="00A1185C" w:rsidP="0096352B">
      <w:pPr>
        <w:pStyle w:val="ListParagraph"/>
        <w:numPr>
          <w:ilvl w:val="0"/>
          <w:numId w:val="4"/>
        </w:numPr>
        <w:rPr>
          <w:b/>
          <w:sz w:val="24"/>
          <w:szCs w:val="24"/>
        </w:rPr>
      </w:pPr>
      <w:r>
        <w:rPr>
          <w:b/>
          <w:sz w:val="24"/>
          <w:szCs w:val="24"/>
        </w:rPr>
        <w:t>Budget 2018/19</w:t>
      </w:r>
    </w:p>
    <w:p w14:paraId="2310199A" w14:textId="77777777" w:rsidR="0096352B" w:rsidRDefault="0096352B" w:rsidP="0096352B">
      <w:pPr>
        <w:pStyle w:val="ListParagraph"/>
        <w:numPr>
          <w:ilvl w:val="0"/>
          <w:numId w:val="4"/>
        </w:numPr>
        <w:rPr>
          <w:b/>
          <w:sz w:val="24"/>
          <w:szCs w:val="24"/>
        </w:rPr>
      </w:pPr>
      <w:r w:rsidRPr="0096352B">
        <w:rPr>
          <w:b/>
          <w:sz w:val="24"/>
          <w:szCs w:val="24"/>
        </w:rPr>
        <w:t>Clerks salary review</w:t>
      </w:r>
    </w:p>
    <w:p w14:paraId="3BB2F78C" w14:textId="77777777" w:rsidR="0096352B" w:rsidRPr="0096352B" w:rsidRDefault="0096352B" w:rsidP="0096352B">
      <w:pPr>
        <w:pStyle w:val="ListParagraph"/>
        <w:numPr>
          <w:ilvl w:val="0"/>
          <w:numId w:val="4"/>
        </w:numPr>
        <w:rPr>
          <w:b/>
          <w:sz w:val="24"/>
          <w:szCs w:val="24"/>
        </w:rPr>
      </w:pPr>
      <w:r>
        <w:rPr>
          <w:b/>
          <w:sz w:val="24"/>
          <w:szCs w:val="24"/>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747"/>
        <w:gridCol w:w="90"/>
        <w:gridCol w:w="1809"/>
      </w:tblGrid>
      <w:tr w:rsidR="000C4FBB" w14:paraId="42251617" w14:textId="77777777" w:rsidTr="0096352B">
        <w:tc>
          <w:tcPr>
            <w:tcW w:w="9497" w:type="dxa"/>
            <w:gridSpan w:val="4"/>
            <w:tcBorders>
              <w:top w:val="single" w:sz="4" w:space="0" w:color="auto"/>
              <w:left w:val="single" w:sz="4" w:space="0" w:color="auto"/>
              <w:bottom w:val="single" w:sz="4" w:space="0" w:color="auto"/>
              <w:right w:val="single" w:sz="4" w:space="0" w:color="auto"/>
            </w:tcBorders>
          </w:tcPr>
          <w:p w14:paraId="5BCF7E17" w14:textId="77777777" w:rsidR="000C4FBB" w:rsidRDefault="0096352B" w:rsidP="00FC2898">
            <w:pPr>
              <w:pStyle w:val="ListParagraph"/>
              <w:ind w:left="0"/>
              <w:rPr>
                <w:b/>
                <w:sz w:val="24"/>
                <w:szCs w:val="24"/>
              </w:rPr>
            </w:pPr>
            <w:r>
              <w:rPr>
                <w:b/>
                <w:sz w:val="24"/>
                <w:szCs w:val="24"/>
              </w:rPr>
              <w:t>Invoices</w:t>
            </w:r>
          </w:p>
        </w:tc>
      </w:tr>
      <w:tr w:rsidR="00291266" w14:paraId="72D606B4" w14:textId="77777777" w:rsidTr="00CA71C6">
        <w:tc>
          <w:tcPr>
            <w:tcW w:w="851" w:type="dxa"/>
            <w:tcBorders>
              <w:top w:val="single" w:sz="4" w:space="0" w:color="auto"/>
            </w:tcBorders>
          </w:tcPr>
          <w:p w14:paraId="23CD531D" w14:textId="77777777" w:rsidR="00291266" w:rsidRPr="000C4FBB" w:rsidRDefault="0050205C" w:rsidP="00AB423C">
            <w:pPr>
              <w:pStyle w:val="ListParagraph"/>
              <w:ind w:left="0"/>
              <w:jc w:val="center"/>
              <w:rPr>
                <w:b/>
                <w:sz w:val="24"/>
                <w:szCs w:val="24"/>
              </w:rPr>
            </w:pPr>
            <w:r>
              <w:rPr>
                <w:b/>
                <w:sz w:val="24"/>
                <w:szCs w:val="24"/>
              </w:rPr>
              <w:t>415</w:t>
            </w:r>
          </w:p>
        </w:tc>
        <w:tc>
          <w:tcPr>
            <w:tcW w:w="6837" w:type="dxa"/>
            <w:gridSpan w:val="2"/>
            <w:tcBorders>
              <w:top w:val="single" w:sz="4" w:space="0" w:color="auto"/>
            </w:tcBorders>
          </w:tcPr>
          <w:p w14:paraId="16FA4273" w14:textId="77777777" w:rsidR="00291266" w:rsidRPr="000C4FBB" w:rsidRDefault="00291266" w:rsidP="000C4FBB">
            <w:pPr>
              <w:rPr>
                <w:b/>
                <w:sz w:val="24"/>
                <w:szCs w:val="24"/>
              </w:rPr>
            </w:pPr>
            <w:r>
              <w:rPr>
                <w:b/>
                <w:sz w:val="24"/>
                <w:szCs w:val="24"/>
              </w:rPr>
              <w:t>Clerks Salary and expenses</w:t>
            </w:r>
            <w:r w:rsidR="007C0AF0">
              <w:rPr>
                <w:b/>
                <w:sz w:val="24"/>
                <w:szCs w:val="24"/>
              </w:rPr>
              <w:t xml:space="preserve">: </w:t>
            </w:r>
            <w:r w:rsidR="0050205C">
              <w:rPr>
                <w:sz w:val="20"/>
                <w:szCs w:val="20"/>
              </w:rPr>
              <w:t>September</w:t>
            </w:r>
            <w:r w:rsidR="007C0AF0" w:rsidRPr="007C0AF0">
              <w:rPr>
                <w:sz w:val="20"/>
                <w:szCs w:val="20"/>
              </w:rPr>
              <w:t xml:space="preserve"> 2017</w:t>
            </w:r>
          </w:p>
        </w:tc>
        <w:tc>
          <w:tcPr>
            <w:tcW w:w="1809" w:type="dxa"/>
            <w:tcBorders>
              <w:top w:val="single" w:sz="4" w:space="0" w:color="auto"/>
            </w:tcBorders>
          </w:tcPr>
          <w:p w14:paraId="19D3F120" w14:textId="77777777" w:rsidR="00291266" w:rsidRPr="0029126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tc>
      </w:tr>
      <w:tr w:rsidR="00291266" w14:paraId="7F82E722" w14:textId="77777777" w:rsidTr="0099127A">
        <w:tc>
          <w:tcPr>
            <w:tcW w:w="851" w:type="dxa"/>
          </w:tcPr>
          <w:p w14:paraId="17CC1C6E" w14:textId="77777777" w:rsidR="00291266" w:rsidRPr="000C4FBB" w:rsidRDefault="0050205C" w:rsidP="00AB423C">
            <w:pPr>
              <w:pStyle w:val="ListParagraph"/>
              <w:ind w:left="0"/>
              <w:jc w:val="center"/>
              <w:rPr>
                <w:b/>
                <w:sz w:val="24"/>
                <w:szCs w:val="24"/>
              </w:rPr>
            </w:pPr>
            <w:r>
              <w:rPr>
                <w:b/>
                <w:sz w:val="24"/>
                <w:szCs w:val="24"/>
              </w:rPr>
              <w:t>416</w:t>
            </w:r>
          </w:p>
        </w:tc>
        <w:tc>
          <w:tcPr>
            <w:tcW w:w="6837" w:type="dxa"/>
            <w:gridSpan w:val="2"/>
          </w:tcPr>
          <w:p w14:paraId="0C6B7750" w14:textId="77777777" w:rsidR="00291266" w:rsidRPr="00454205" w:rsidRDefault="003844A4" w:rsidP="00084C32">
            <w:pPr>
              <w:rPr>
                <w:sz w:val="20"/>
                <w:szCs w:val="20"/>
              </w:rPr>
            </w:pPr>
            <w:r w:rsidRPr="007C0AF0">
              <w:rPr>
                <w:b/>
                <w:sz w:val="24"/>
                <w:szCs w:val="24"/>
              </w:rPr>
              <w:t>Ady Podbery</w:t>
            </w:r>
            <w:r>
              <w:rPr>
                <w:sz w:val="20"/>
                <w:szCs w:val="20"/>
              </w:rPr>
              <w:t>: Gang mow the sportsfield</w:t>
            </w:r>
          </w:p>
        </w:tc>
        <w:tc>
          <w:tcPr>
            <w:tcW w:w="1809" w:type="dxa"/>
          </w:tcPr>
          <w:p w14:paraId="11CCF941" w14:textId="77777777" w:rsidR="00DC116C" w:rsidRPr="00291266" w:rsidRDefault="00342DD4"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£336.00</w:t>
            </w:r>
          </w:p>
        </w:tc>
      </w:tr>
      <w:tr w:rsidR="008E5327" w14:paraId="37F12FA4" w14:textId="77777777" w:rsidTr="0099127A">
        <w:tc>
          <w:tcPr>
            <w:tcW w:w="851" w:type="dxa"/>
          </w:tcPr>
          <w:p w14:paraId="5BEA1037" w14:textId="77777777" w:rsidR="008E5327" w:rsidRDefault="008E5327" w:rsidP="00AB423C">
            <w:pPr>
              <w:pStyle w:val="ListParagraph"/>
              <w:ind w:left="0"/>
              <w:jc w:val="center"/>
              <w:rPr>
                <w:b/>
                <w:sz w:val="24"/>
                <w:szCs w:val="24"/>
              </w:rPr>
            </w:pPr>
            <w:r>
              <w:rPr>
                <w:b/>
                <w:sz w:val="24"/>
                <w:szCs w:val="24"/>
              </w:rPr>
              <w:t>417</w:t>
            </w:r>
          </w:p>
        </w:tc>
        <w:tc>
          <w:tcPr>
            <w:tcW w:w="6837" w:type="dxa"/>
            <w:gridSpan w:val="2"/>
          </w:tcPr>
          <w:p w14:paraId="3D7CFA67" w14:textId="77777777" w:rsidR="008E5327" w:rsidRPr="007C0AF0" w:rsidRDefault="008E5327" w:rsidP="00084C32">
            <w:pPr>
              <w:rPr>
                <w:b/>
                <w:sz w:val="24"/>
                <w:szCs w:val="24"/>
              </w:rPr>
            </w:pPr>
            <w:r>
              <w:rPr>
                <w:b/>
                <w:sz w:val="24"/>
                <w:szCs w:val="24"/>
              </w:rPr>
              <w:t xml:space="preserve">Comet Bus Service: </w:t>
            </w:r>
          </w:p>
        </w:tc>
        <w:tc>
          <w:tcPr>
            <w:tcW w:w="1809" w:type="dxa"/>
          </w:tcPr>
          <w:p w14:paraId="7E9F14E2" w14:textId="77777777" w:rsidR="008E5327" w:rsidRDefault="008E5327"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£300.00</w:t>
            </w:r>
          </w:p>
        </w:tc>
      </w:tr>
      <w:tr w:rsidR="00E375B0" w14:paraId="30E0C243" w14:textId="77777777" w:rsidTr="0099127A">
        <w:tc>
          <w:tcPr>
            <w:tcW w:w="851" w:type="dxa"/>
          </w:tcPr>
          <w:p w14:paraId="3ABD8510" w14:textId="77777777" w:rsidR="00E375B0" w:rsidRDefault="00E375B0" w:rsidP="00AB423C">
            <w:pPr>
              <w:pStyle w:val="ListParagraph"/>
              <w:ind w:left="0"/>
              <w:jc w:val="center"/>
              <w:rPr>
                <w:b/>
                <w:sz w:val="24"/>
                <w:szCs w:val="24"/>
              </w:rPr>
            </w:pPr>
            <w:r>
              <w:rPr>
                <w:b/>
                <w:sz w:val="24"/>
                <w:szCs w:val="24"/>
              </w:rPr>
              <w:t>418</w:t>
            </w:r>
          </w:p>
        </w:tc>
        <w:tc>
          <w:tcPr>
            <w:tcW w:w="6837" w:type="dxa"/>
            <w:gridSpan w:val="2"/>
          </w:tcPr>
          <w:p w14:paraId="13A69287" w14:textId="77777777" w:rsidR="00E375B0" w:rsidRDefault="00E375B0" w:rsidP="00084C32">
            <w:pPr>
              <w:rPr>
                <w:b/>
                <w:sz w:val="24"/>
                <w:szCs w:val="24"/>
              </w:rPr>
            </w:pPr>
            <w:r>
              <w:rPr>
                <w:b/>
                <w:sz w:val="24"/>
                <w:szCs w:val="24"/>
              </w:rPr>
              <w:t>Gill Woodley: Cleaning of the sportsfield pavilion</w:t>
            </w:r>
          </w:p>
        </w:tc>
        <w:tc>
          <w:tcPr>
            <w:tcW w:w="1809" w:type="dxa"/>
          </w:tcPr>
          <w:p w14:paraId="7850051B" w14:textId="77777777" w:rsidR="00E375B0" w:rsidRDefault="00E375B0"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£10.00</w:t>
            </w:r>
          </w:p>
        </w:tc>
      </w:tr>
      <w:tr w:rsidR="00691419" w14:paraId="33013CD2" w14:textId="77777777" w:rsidTr="0099127A">
        <w:tc>
          <w:tcPr>
            <w:tcW w:w="851" w:type="dxa"/>
          </w:tcPr>
          <w:p w14:paraId="39895C15" w14:textId="77777777" w:rsidR="00691419" w:rsidRDefault="00342DD4" w:rsidP="00AB423C">
            <w:pPr>
              <w:pStyle w:val="ListParagraph"/>
              <w:ind w:left="0"/>
              <w:jc w:val="center"/>
              <w:rPr>
                <w:b/>
                <w:sz w:val="24"/>
                <w:szCs w:val="24"/>
              </w:rPr>
            </w:pPr>
            <w:r>
              <w:rPr>
                <w:b/>
                <w:sz w:val="24"/>
                <w:szCs w:val="24"/>
              </w:rPr>
              <w:t>419</w:t>
            </w:r>
          </w:p>
        </w:tc>
        <w:tc>
          <w:tcPr>
            <w:tcW w:w="6837" w:type="dxa"/>
            <w:gridSpan w:val="2"/>
          </w:tcPr>
          <w:p w14:paraId="659E6000" w14:textId="77777777" w:rsidR="00691419" w:rsidRDefault="00691419" w:rsidP="00084C32">
            <w:pPr>
              <w:rPr>
                <w:b/>
                <w:sz w:val="24"/>
                <w:szCs w:val="24"/>
              </w:rPr>
            </w:pPr>
            <w:r>
              <w:rPr>
                <w:b/>
                <w:sz w:val="24"/>
                <w:szCs w:val="24"/>
              </w:rPr>
              <w:t xml:space="preserve">BDO LLP: </w:t>
            </w:r>
            <w:r w:rsidRPr="00691419">
              <w:rPr>
                <w:sz w:val="20"/>
                <w:szCs w:val="20"/>
              </w:rPr>
              <w:t>External audit fees</w:t>
            </w:r>
          </w:p>
        </w:tc>
        <w:tc>
          <w:tcPr>
            <w:tcW w:w="1809" w:type="dxa"/>
          </w:tcPr>
          <w:p w14:paraId="07D5E00E" w14:textId="77777777" w:rsidR="00691419" w:rsidRDefault="00691419"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£240.00</w:t>
            </w:r>
          </w:p>
        </w:tc>
      </w:tr>
      <w:tr w:rsidR="00B44147" w14:paraId="358E2F55" w14:textId="77777777" w:rsidTr="0099127A">
        <w:tc>
          <w:tcPr>
            <w:tcW w:w="851" w:type="dxa"/>
          </w:tcPr>
          <w:p w14:paraId="518725EB" w14:textId="77777777" w:rsidR="00B44147" w:rsidRDefault="00342DD4" w:rsidP="00AB423C">
            <w:pPr>
              <w:pStyle w:val="ListParagraph"/>
              <w:ind w:left="0"/>
              <w:jc w:val="center"/>
              <w:rPr>
                <w:b/>
                <w:sz w:val="24"/>
                <w:szCs w:val="24"/>
              </w:rPr>
            </w:pPr>
            <w:r>
              <w:rPr>
                <w:b/>
                <w:sz w:val="24"/>
                <w:szCs w:val="24"/>
              </w:rPr>
              <w:t>420</w:t>
            </w:r>
          </w:p>
        </w:tc>
        <w:tc>
          <w:tcPr>
            <w:tcW w:w="6837" w:type="dxa"/>
            <w:gridSpan w:val="2"/>
          </w:tcPr>
          <w:p w14:paraId="48C69C36" w14:textId="77777777" w:rsidR="00B44147" w:rsidRDefault="00FF6B6F" w:rsidP="00084C32">
            <w:pPr>
              <w:rPr>
                <w:b/>
                <w:sz w:val="24"/>
                <w:szCs w:val="24"/>
              </w:rPr>
            </w:pPr>
            <w:r>
              <w:rPr>
                <w:b/>
                <w:sz w:val="24"/>
                <w:szCs w:val="24"/>
              </w:rPr>
              <w:t>Be Free Young Carers</w:t>
            </w:r>
            <w:r w:rsidR="006B623D">
              <w:rPr>
                <w:b/>
                <w:sz w:val="24"/>
                <w:szCs w:val="24"/>
              </w:rPr>
              <w:t xml:space="preserve">: </w:t>
            </w:r>
            <w:r w:rsidR="006B623D" w:rsidRPr="006B623D">
              <w:rPr>
                <w:sz w:val="20"/>
                <w:szCs w:val="20"/>
              </w:rPr>
              <w:t>Donation towards charity (formerly known as South and Vale Carers)</w:t>
            </w:r>
          </w:p>
        </w:tc>
        <w:tc>
          <w:tcPr>
            <w:tcW w:w="1809" w:type="dxa"/>
          </w:tcPr>
          <w:p w14:paraId="0663966B" w14:textId="77777777" w:rsidR="00B44147" w:rsidRDefault="00B44147"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£50.00</w:t>
            </w:r>
          </w:p>
        </w:tc>
      </w:tr>
      <w:tr w:rsidR="00FF6B6F" w14:paraId="1430151E" w14:textId="77777777" w:rsidTr="0099127A">
        <w:tc>
          <w:tcPr>
            <w:tcW w:w="851" w:type="dxa"/>
          </w:tcPr>
          <w:p w14:paraId="2ABAAD04" w14:textId="77777777" w:rsidR="00FF6B6F" w:rsidRDefault="00342DD4" w:rsidP="00AB423C">
            <w:pPr>
              <w:pStyle w:val="ListParagraph"/>
              <w:ind w:left="0"/>
              <w:jc w:val="center"/>
              <w:rPr>
                <w:b/>
                <w:sz w:val="24"/>
                <w:szCs w:val="24"/>
              </w:rPr>
            </w:pPr>
            <w:r>
              <w:rPr>
                <w:b/>
                <w:sz w:val="24"/>
                <w:szCs w:val="24"/>
              </w:rPr>
              <w:t>421</w:t>
            </w:r>
          </w:p>
        </w:tc>
        <w:tc>
          <w:tcPr>
            <w:tcW w:w="6837" w:type="dxa"/>
            <w:gridSpan w:val="2"/>
          </w:tcPr>
          <w:p w14:paraId="568C43D3" w14:textId="77777777" w:rsidR="00FF6B6F" w:rsidRDefault="00FF6B6F" w:rsidP="00084C32">
            <w:pPr>
              <w:rPr>
                <w:b/>
                <w:sz w:val="24"/>
                <w:szCs w:val="24"/>
              </w:rPr>
            </w:pPr>
            <w:r>
              <w:rPr>
                <w:b/>
                <w:sz w:val="24"/>
                <w:szCs w:val="24"/>
              </w:rPr>
              <w:t xml:space="preserve">Appleton Parochial Church Committee: </w:t>
            </w:r>
            <w:r w:rsidRPr="00FF6B6F">
              <w:rPr>
                <w:sz w:val="20"/>
                <w:szCs w:val="20"/>
              </w:rPr>
              <w:t>Donation towards grass cutting and Advertiser costs</w:t>
            </w:r>
          </w:p>
        </w:tc>
        <w:tc>
          <w:tcPr>
            <w:tcW w:w="1809" w:type="dxa"/>
          </w:tcPr>
          <w:p w14:paraId="5E12D988" w14:textId="77777777" w:rsidR="00FF6B6F" w:rsidRDefault="00FF6B6F"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£820.00</w:t>
            </w:r>
          </w:p>
        </w:tc>
      </w:tr>
      <w:tr w:rsidR="002E71FD" w14:paraId="0571B43C" w14:textId="77777777" w:rsidTr="0096352B">
        <w:tc>
          <w:tcPr>
            <w:tcW w:w="9497" w:type="dxa"/>
            <w:gridSpan w:val="4"/>
            <w:tcBorders>
              <w:top w:val="single" w:sz="4" w:space="0" w:color="auto"/>
              <w:left w:val="single" w:sz="4" w:space="0" w:color="auto"/>
              <w:bottom w:val="single" w:sz="4" w:space="0" w:color="auto"/>
              <w:right w:val="single" w:sz="4" w:space="0" w:color="auto"/>
            </w:tcBorders>
          </w:tcPr>
          <w:p w14:paraId="13A6EA28" w14:textId="77777777" w:rsidR="002E71FD" w:rsidRDefault="002E71FD" w:rsidP="002575CB">
            <w:pPr>
              <w:pStyle w:val="ListParagraph"/>
              <w:ind w:left="0"/>
              <w:rPr>
                <w:b/>
                <w:sz w:val="24"/>
                <w:szCs w:val="24"/>
              </w:rPr>
            </w:pPr>
            <w:r>
              <w:rPr>
                <w:b/>
                <w:sz w:val="24"/>
                <w:szCs w:val="24"/>
              </w:rPr>
              <w:t>Direct Debits</w:t>
            </w:r>
          </w:p>
        </w:tc>
      </w:tr>
      <w:tr w:rsidR="002E71FD" w:rsidRPr="00CA2B9D" w14:paraId="4592403F" w14:textId="77777777" w:rsidTr="00CA71C6">
        <w:tc>
          <w:tcPr>
            <w:tcW w:w="7598" w:type="dxa"/>
            <w:gridSpan w:val="2"/>
            <w:tcBorders>
              <w:top w:val="single" w:sz="4" w:space="0" w:color="auto"/>
            </w:tcBorders>
            <w:vAlign w:val="center"/>
          </w:tcPr>
          <w:p w14:paraId="761C2202" w14:textId="77777777" w:rsidR="002E71FD" w:rsidRPr="00454205" w:rsidRDefault="00342DD4" w:rsidP="002575CB">
            <w:pPr>
              <w:rPr>
                <w:sz w:val="20"/>
                <w:szCs w:val="20"/>
              </w:rPr>
            </w:pPr>
            <w:r>
              <w:rPr>
                <w:sz w:val="20"/>
                <w:szCs w:val="20"/>
              </w:rPr>
              <w:t>Castle Water: Water supply at the sportsfield pavilion</w:t>
            </w:r>
          </w:p>
        </w:tc>
        <w:tc>
          <w:tcPr>
            <w:tcW w:w="1899" w:type="dxa"/>
            <w:gridSpan w:val="2"/>
            <w:tcBorders>
              <w:top w:val="single" w:sz="4" w:space="0" w:color="auto"/>
            </w:tcBorders>
          </w:tcPr>
          <w:p w14:paraId="30519A1E" w14:textId="77777777" w:rsidR="002E71FD" w:rsidRPr="00CA2B9D" w:rsidRDefault="00342DD4"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£29.57</w:t>
            </w:r>
          </w:p>
        </w:tc>
      </w:tr>
      <w:tr w:rsidR="00F45506" w14:paraId="1C5FDB94" w14:textId="77777777" w:rsidTr="0096352B">
        <w:tc>
          <w:tcPr>
            <w:tcW w:w="9497" w:type="dxa"/>
            <w:gridSpan w:val="4"/>
            <w:tcBorders>
              <w:top w:val="single" w:sz="4" w:space="0" w:color="auto"/>
              <w:left w:val="single" w:sz="4" w:space="0" w:color="auto"/>
              <w:bottom w:val="single" w:sz="4" w:space="0" w:color="auto"/>
              <w:right w:val="single" w:sz="4" w:space="0" w:color="auto"/>
            </w:tcBorders>
          </w:tcPr>
          <w:p w14:paraId="16B79871" w14:textId="77777777" w:rsidR="00F45506" w:rsidRDefault="00F45506" w:rsidP="00162B0E">
            <w:pPr>
              <w:pStyle w:val="ListParagraph"/>
              <w:ind w:left="0"/>
              <w:rPr>
                <w:b/>
                <w:sz w:val="24"/>
                <w:szCs w:val="24"/>
              </w:rPr>
            </w:pPr>
            <w:r>
              <w:rPr>
                <w:b/>
                <w:sz w:val="24"/>
                <w:szCs w:val="24"/>
              </w:rPr>
              <w:t>Income received</w:t>
            </w:r>
          </w:p>
        </w:tc>
      </w:tr>
      <w:tr w:rsidR="00F45506" w:rsidRPr="00CA2B9D" w14:paraId="66375B13" w14:textId="77777777" w:rsidTr="00CA71C6">
        <w:tc>
          <w:tcPr>
            <w:tcW w:w="7598" w:type="dxa"/>
            <w:gridSpan w:val="2"/>
            <w:tcBorders>
              <w:top w:val="single" w:sz="4" w:space="0" w:color="auto"/>
            </w:tcBorders>
            <w:vAlign w:val="center"/>
          </w:tcPr>
          <w:p w14:paraId="24777CE8" w14:textId="77777777" w:rsidR="00F45506" w:rsidRPr="00454205" w:rsidRDefault="00CD28ED" w:rsidP="00162B0E">
            <w:pPr>
              <w:rPr>
                <w:sz w:val="20"/>
                <w:szCs w:val="20"/>
              </w:rPr>
            </w:pPr>
            <w:r>
              <w:rPr>
                <w:sz w:val="20"/>
                <w:szCs w:val="20"/>
              </w:rPr>
              <w:t>Donation towards boys football goalposts</w:t>
            </w:r>
          </w:p>
        </w:tc>
        <w:tc>
          <w:tcPr>
            <w:tcW w:w="1899" w:type="dxa"/>
            <w:gridSpan w:val="2"/>
            <w:tcBorders>
              <w:top w:val="single" w:sz="4" w:space="0" w:color="auto"/>
            </w:tcBorders>
          </w:tcPr>
          <w:p w14:paraId="16FF9658" w14:textId="77777777" w:rsidR="00F45506" w:rsidRPr="00CA2B9D" w:rsidRDefault="00CD28ED" w:rsidP="00CD2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£1217.81</w:t>
            </w:r>
          </w:p>
        </w:tc>
      </w:tr>
      <w:tr w:rsidR="00F45506" w14:paraId="2A029198" w14:textId="77777777" w:rsidTr="00162B0E">
        <w:tc>
          <w:tcPr>
            <w:tcW w:w="7598" w:type="dxa"/>
            <w:gridSpan w:val="2"/>
            <w:vAlign w:val="center"/>
          </w:tcPr>
          <w:p w14:paraId="74ADCF13" w14:textId="77777777" w:rsidR="00F45506" w:rsidRDefault="001C1162" w:rsidP="0050205C">
            <w:pPr>
              <w:rPr>
                <w:sz w:val="20"/>
                <w:szCs w:val="20"/>
              </w:rPr>
            </w:pPr>
            <w:r>
              <w:rPr>
                <w:sz w:val="20"/>
                <w:szCs w:val="20"/>
              </w:rPr>
              <w:t>Fundraising for the playground: Wood Quest and Night Market takings</w:t>
            </w:r>
          </w:p>
        </w:tc>
        <w:tc>
          <w:tcPr>
            <w:tcW w:w="1899" w:type="dxa"/>
            <w:gridSpan w:val="2"/>
          </w:tcPr>
          <w:p w14:paraId="4AEE10AD" w14:textId="77777777" w:rsidR="00F45506" w:rsidRDefault="001C1162" w:rsidP="00CD2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342DD4">
              <w:rPr>
                <w:sz w:val="24"/>
                <w:szCs w:val="24"/>
              </w:rPr>
              <w:t>171.11</w:t>
            </w:r>
          </w:p>
        </w:tc>
      </w:tr>
    </w:tbl>
    <w:p w14:paraId="3F983867" w14:textId="77777777" w:rsidR="00E20A0E" w:rsidRPr="00CE6A20" w:rsidRDefault="00E20A0E" w:rsidP="00DB5FEA">
      <w:pPr>
        <w:spacing w:after="0" w:line="240" w:lineRule="auto"/>
        <w:rPr>
          <w:b/>
          <w:sz w:val="24"/>
          <w:szCs w:val="24"/>
        </w:rPr>
      </w:pPr>
    </w:p>
    <w:p w14:paraId="4DB8AC7F" w14:textId="77777777" w:rsidR="00D23D65" w:rsidRDefault="00EE6E2C" w:rsidP="00D23D65">
      <w:pPr>
        <w:pStyle w:val="ListParagraph"/>
        <w:numPr>
          <w:ilvl w:val="0"/>
          <w:numId w:val="1"/>
        </w:numPr>
        <w:ind w:hanging="720"/>
        <w:rPr>
          <w:b/>
          <w:sz w:val="24"/>
          <w:szCs w:val="24"/>
        </w:rPr>
      </w:pPr>
      <w:r>
        <w:rPr>
          <w:b/>
          <w:sz w:val="24"/>
          <w:szCs w:val="24"/>
        </w:rPr>
        <w:t>Publications and correspondence</w:t>
      </w:r>
    </w:p>
    <w:p w14:paraId="40BE5F40" w14:textId="77777777" w:rsidR="00FD38C9" w:rsidRPr="0096352B" w:rsidRDefault="008E6C6B" w:rsidP="002E71FD">
      <w:pPr>
        <w:pStyle w:val="ListParagraph"/>
        <w:numPr>
          <w:ilvl w:val="0"/>
          <w:numId w:val="3"/>
        </w:numPr>
        <w:rPr>
          <w:b/>
          <w:sz w:val="20"/>
          <w:szCs w:val="20"/>
        </w:rPr>
      </w:pPr>
      <w:r>
        <w:rPr>
          <w:sz w:val="20"/>
          <w:szCs w:val="20"/>
        </w:rPr>
        <w:t>L</w:t>
      </w:r>
      <w:r w:rsidR="007A3E4A">
        <w:rPr>
          <w:sz w:val="20"/>
          <w:szCs w:val="20"/>
        </w:rPr>
        <w:t xml:space="preserve">etter </w:t>
      </w:r>
      <w:r w:rsidR="0096352B">
        <w:rPr>
          <w:sz w:val="20"/>
          <w:szCs w:val="20"/>
        </w:rPr>
        <w:t>from BDO confirming the completion of audit for the year ended 31 March 2017</w:t>
      </w:r>
    </w:p>
    <w:p w14:paraId="6258EF4B" w14:textId="77777777" w:rsidR="0096352B" w:rsidRPr="002E71FD" w:rsidRDefault="0096352B" w:rsidP="002E71FD">
      <w:pPr>
        <w:pStyle w:val="ListParagraph"/>
        <w:numPr>
          <w:ilvl w:val="0"/>
          <w:numId w:val="3"/>
        </w:numPr>
        <w:rPr>
          <w:b/>
          <w:sz w:val="20"/>
          <w:szCs w:val="20"/>
        </w:rPr>
      </w:pPr>
      <w:r>
        <w:rPr>
          <w:sz w:val="20"/>
          <w:szCs w:val="20"/>
        </w:rPr>
        <w:t>Letter from Vale of White Horse District Council confirming the successful listing of the Eight Bells as an asset of community value</w:t>
      </w:r>
    </w:p>
    <w:p w14:paraId="08E0F04F" w14:textId="77777777" w:rsidR="00EE6E2C" w:rsidRPr="00FD38C9" w:rsidRDefault="00EE6E2C" w:rsidP="00D23D65">
      <w:pPr>
        <w:pStyle w:val="ListParagraph"/>
        <w:numPr>
          <w:ilvl w:val="0"/>
          <w:numId w:val="1"/>
        </w:numPr>
        <w:ind w:hanging="720"/>
        <w:rPr>
          <w:b/>
          <w:sz w:val="20"/>
          <w:szCs w:val="20"/>
        </w:rPr>
      </w:pPr>
      <w:r w:rsidRPr="00FD38C9">
        <w:rPr>
          <w:b/>
          <w:sz w:val="24"/>
          <w:szCs w:val="24"/>
        </w:rPr>
        <w:t xml:space="preserve">Matters for report: </w:t>
      </w:r>
      <w:r w:rsidRPr="00FD38C9">
        <w:rPr>
          <w:sz w:val="20"/>
          <w:szCs w:val="20"/>
        </w:rPr>
        <w:t>To raise matters for discussion without decision or items for the next meeting</w:t>
      </w:r>
    </w:p>
    <w:p w14:paraId="33EDB8F6" w14:textId="77777777" w:rsidR="004937E5" w:rsidRDefault="00EE6E2C" w:rsidP="004937E5">
      <w:pPr>
        <w:pStyle w:val="ListParagraph"/>
        <w:numPr>
          <w:ilvl w:val="0"/>
          <w:numId w:val="1"/>
        </w:numPr>
        <w:ind w:hanging="720"/>
        <w:rPr>
          <w:b/>
          <w:sz w:val="24"/>
          <w:szCs w:val="24"/>
        </w:rPr>
      </w:pPr>
      <w:r>
        <w:rPr>
          <w:b/>
          <w:sz w:val="24"/>
          <w:szCs w:val="24"/>
        </w:rPr>
        <w:t>Date of the next meeting:</w:t>
      </w:r>
      <w:r>
        <w:rPr>
          <w:sz w:val="24"/>
          <w:szCs w:val="24"/>
        </w:rPr>
        <w:t xml:space="preserve"> </w:t>
      </w:r>
      <w:r w:rsidRPr="00556839">
        <w:rPr>
          <w:sz w:val="20"/>
          <w:szCs w:val="20"/>
        </w:rPr>
        <w:t xml:space="preserve">To confirm the next meeting of the Parish Council is to be held on Monday </w:t>
      </w:r>
      <w:r w:rsidR="0050205C">
        <w:rPr>
          <w:sz w:val="20"/>
          <w:szCs w:val="20"/>
        </w:rPr>
        <w:t>13</w:t>
      </w:r>
      <w:r w:rsidR="0050205C" w:rsidRPr="0050205C">
        <w:rPr>
          <w:sz w:val="20"/>
          <w:szCs w:val="20"/>
          <w:vertAlign w:val="superscript"/>
        </w:rPr>
        <w:t>th</w:t>
      </w:r>
      <w:r w:rsidR="0050205C">
        <w:rPr>
          <w:sz w:val="20"/>
          <w:szCs w:val="20"/>
        </w:rPr>
        <w:t xml:space="preserve"> November</w:t>
      </w:r>
      <w:r w:rsidR="00206357" w:rsidRPr="00556839">
        <w:rPr>
          <w:sz w:val="20"/>
          <w:szCs w:val="20"/>
        </w:rPr>
        <w:t xml:space="preserve"> 201</w:t>
      </w:r>
      <w:r w:rsidR="00936AA1" w:rsidRPr="00556839">
        <w:rPr>
          <w:sz w:val="20"/>
          <w:szCs w:val="20"/>
        </w:rPr>
        <w:t>7</w:t>
      </w:r>
      <w:r w:rsidR="004809F1" w:rsidRPr="00556839">
        <w:rPr>
          <w:sz w:val="20"/>
          <w:szCs w:val="20"/>
        </w:rPr>
        <w:t xml:space="preserve"> </w:t>
      </w:r>
      <w:r w:rsidRPr="00556839">
        <w:rPr>
          <w:sz w:val="20"/>
          <w:szCs w:val="20"/>
        </w:rPr>
        <w:t>at 7:15 in the village Hall</w:t>
      </w:r>
      <w:r>
        <w:rPr>
          <w:sz w:val="24"/>
          <w:szCs w:val="24"/>
        </w:rPr>
        <w:t>.</w:t>
      </w:r>
    </w:p>
    <w:p w14:paraId="3F63E94A" w14:textId="41DD74C2" w:rsidR="004937E5" w:rsidRPr="004937E5" w:rsidRDefault="004937E5" w:rsidP="004937E5">
      <w:pPr>
        <w:pStyle w:val="ListParagraph"/>
        <w:numPr>
          <w:ilvl w:val="0"/>
          <w:numId w:val="1"/>
        </w:numPr>
        <w:ind w:hanging="720"/>
        <w:rPr>
          <w:b/>
          <w:sz w:val="24"/>
          <w:szCs w:val="24"/>
        </w:rPr>
      </w:pPr>
      <w:r w:rsidRPr="004937E5">
        <w:rPr>
          <w:b/>
        </w:rPr>
        <w:t xml:space="preserve">Community pub working group: </w:t>
      </w:r>
      <w:r w:rsidRPr="004937E5">
        <w:rPr>
          <w:sz w:val="20"/>
          <w:szCs w:val="20"/>
        </w:rPr>
        <w:t>Update on progress/obtaining advice from Plunkett Foundation</w:t>
      </w:r>
    </w:p>
    <w:p w14:paraId="46DA4A5F" w14:textId="77777777" w:rsidR="004937E5" w:rsidRPr="00A959FE" w:rsidRDefault="004937E5" w:rsidP="004937E5">
      <w:pPr>
        <w:pStyle w:val="ListParagraph"/>
        <w:rPr>
          <w:b/>
          <w:sz w:val="24"/>
          <w:szCs w:val="24"/>
        </w:rPr>
      </w:pPr>
    </w:p>
    <w:p w14:paraId="307CEB13" w14:textId="77777777" w:rsidR="00A959FE" w:rsidRDefault="00A959FE" w:rsidP="00A959FE">
      <w:pPr>
        <w:pStyle w:val="ListParagraph"/>
        <w:rPr>
          <w:b/>
          <w:sz w:val="24"/>
          <w:szCs w:val="24"/>
        </w:rPr>
      </w:pPr>
    </w:p>
    <w:p w14:paraId="4352FEDC" w14:textId="77777777" w:rsidR="00CE6A20" w:rsidRPr="00A959FE" w:rsidRDefault="00CE6A20" w:rsidP="00A959FE">
      <w:pPr>
        <w:pStyle w:val="ListParagraph"/>
        <w:rPr>
          <w:b/>
          <w:sz w:val="24"/>
          <w:szCs w:val="24"/>
        </w:rPr>
      </w:pPr>
    </w:p>
    <w:p w14:paraId="62081849" w14:textId="77777777"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14:paraId="6B98849B" w14:textId="77777777" w:rsidR="00EE6E2C" w:rsidRPr="00EE6E2C" w:rsidRDefault="00EE6E2C" w:rsidP="00EE6E2C">
      <w:pPr>
        <w:pStyle w:val="ListParagraph"/>
        <w:ind w:left="0"/>
        <w:rPr>
          <w:i/>
          <w:sz w:val="20"/>
          <w:szCs w:val="20"/>
        </w:rPr>
      </w:pPr>
      <w:r w:rsidRPr="00EE6E2C">
        <w:rPr>
          <w:i/>
          <w:sz w:val="20"/>
          <w:szCs w:val="20"/>
          <w:lang w:val="en-US"/>
        </w:rPr>
        <w:t>(</w:t>
      </w:r>
      <w:proofErr w:type="spellStart"/>
      <w:r w:rsidRPr="00EE6E2C">
        <w:rPr>
          <w:i/>
          <w:sz w:val="20"/>
          <w:szCs w:val="20"/>
          <w:lang w:val="en-US"/>
        </w:rPr>
        <w:t>i</w:t>
      </w:r>
      <w:proofErr w:type="spell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14:paraId="55241137" w14:textId="77777777"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14:paraId="63B53BD4" w14:textId="77777777"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14:paraId="3AC50D7B" w14:textId="77777777" w:rsidR="00267065" w:rsidRPr="00E11168" w:rsidRDefault="00EE6E2C" w:rsidP="00E11168">
      <w:pPr>
        <w:pStyle w:val="ListParagraph"/>
        <w:ind w:left="0"/>
        <w:rPr>
          <w:i/>
          <w:sz w:val="20"/>
          <w:szCs w:val="20"/>
          <w:lang w:val="en-US"/>
        </w:rPr>
      </w:pPr>
      <w:r w:rsidRPr="00EE6E2C">
        <w:rPr>
          <w:i/>
          <w:sz w:val="20"/>
          <w:szCs w:val="20"/>
        </w:rPr>
        <w:t> </w:t>
      </w:r>
      <w:r w:rsidRPr="00EE6E2C">
        <w:rPr>
          <w:i/>
          <w:sz w:val="20"/>
          <w:szCs w:val="20"/>
          <w:lang w:val="en-US"/>
        </w:rPr>
        <w:t>(iv)The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B06427">
      <w:headerReference w:type="first" r:id="rId8"/>
      <w:pgSz w:w="11906" w:h="16838"/>
      <w:pgMar w:top="450" w:right="1133"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8AF23" w14:textId="77777777" w:rsidR="00AB7802" w:rsidRDefault="00AB7802" w:rsidP="00237123">
      <w:pPr>
        <w:spacing w:after="0" w:line="240" w:lineRule="auto"/>
      </w:pPr>
      <w:r>
        <w:separator/>
      </w:r>
    </w:p>
  </w:endnote>
  <w:endnote w:type="continuationSeparator" w:id="0">
    <w:p w14:paraId="20234EE9" w14:textId="77777777" w:rsidR="00AB7802" w:rsidRDefault="00AB7802"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Script MT Bold"/>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D261B" w14:textId="77777777" w:rsidR="00AB7802" w:rsidRDefault="00AB7802" w:rsidP="00237123">
      <w:pPr>
        <w:spacing w:after="0" w:line="240" w:lineRule="auto"/>
      </w:pPr>
      <w:r>
        <w:separator/>
      </w:r>
    </w:p>
  </w:footnote>
  <w:footnote w:type="continuationSeparator" w:id="0">
    <w:p w14:paraId="1A2260D0" w14:textId="77777777" w:rsidR="00AB7802" w:rsidRDefault="00AB7802" w:rsidP="0023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058B" w14:textId="77777777" w:rsidR="00B06427" w:rsidRPr="00454205" w:rsidRDefault="00B06427" w:rsidP="00B06427">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14:paraId="0EFA8C87" w14:textId="77777777" w:rsidR="00B06427" w:rsidRPr="00454205" w:rsidRDefault="00B06427" w:rsidP="00B06427">
    <w:pPr>
      <w:pStyle w:val="Header"/>
      <w:jc w:val="center"/>
      <w:rPr>
        <w:rFonts w:cstheme="minorHAnsi"/>
        <w:sz w:val="20"/>
        <w:szCs w:val="20"/>
        <w:lang w:val="en-US"/>
      </w:rPr>
    </w:pPr>
    <w:r w:rsidRPr="00454205">
      <w:rPr>
        <w:rFonts w:cstheme="minorHAnsi"/>
        <w:sz w:val="20"/>
        <w:szCs w:val="20"/>
        <w:lang w:val="en-US"/>
      </w:rPr>
      <w:t xml:space="preserve">c/o Tamarix, Netherton Road, Appleton, Abingdon, Oxfordshire, OX13 5QW  </w:t>
    </w:r>
  </w:p>
  <w:p w14:paraId="3CEDC127" w14:textId="77777777" w:rsidR="00B06427" w:rsidRPr="00454205" w:rsidRDefault="00B06427" w:rsidP="00B06427">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14:paraId="0817D228" w14:textId="77777777" w:rsidR="00B06427" w:rsidRDefault="00B06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1DA448A"/>
    <w:multiLevelType w:val="hybridMultilevel"/>
    <w:tmpl w:val="43B298BA"/>
    <w:lvl w:ilvl="0" w:tplc="4F70E628">
      <w:start w:val="127"/>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13759"/>
    <w:rsid w:val="00024559"/>
    <w:rsid w:val="00082E75"/>
    <w:rsid w:val="00084C32"/>
    <w:rsid w:val="00087041"/>
    <w:rsid w:val="00095A27"/>
    <w:rsid w:val="0009783D"/>
    <w:rsid w:val="000B6046"/>
    <w:rsid w:val="000C2F25"/>
    <w:rsid w:val="000C4FBB"/>
    <w:rsid w:val="000D1785"/>
    <w:rsid w:val="000D5216"/>
    <w:rsid w:val="000E30AF"/>
    <w:rsid w:val="0011359C"/>
    <w:rsid w:val="00123100"/>
    <w:rsid w:val="00124DFF"/>
    <w:rsid w:val="0014686A"/>
    <w:rsid w:val="0015313D"/>
    <w:rsid w:val="00174419"/>
    <w:rsid w:val="00193028"/>
    <w:rsid w:val="001C1162"/>
    <w:rsid w:val="001E4A24"/>
    <w:rsid w:val="00202B4E"/>
    <w:rsid w:val="00206357"/>
    <w:rsid w:val="00211FB5"/>
    <w:rsid w:val="002166C1"/>
    <w:rsid w:val="00221460"/>
    <w:rsid w:val="00227031"/>
    <w:rsid w:val="002278BA"/>
    <w:rsid w:val="00237123"/>
    <w:rsid w:val="00237813"/>
    <w:rsid w:val="00237A96"/>
    <w:rsid w:val="002454F2"/>
    <w:rsid w:val="00245E6C"/>
    <w:rsid w:val="0025631B"/>
    <w:rsid w:val="002575CB"/>
    <w:rsid w:val="0026524D"/>
    <w:rsid w:val="00267065"/>
    <w:rsid w:val="0028628B"/>
    <w:rsid w:val="00291266"/>
    <w:rsid w:val="002A381A"/>
    <w:rsid w:val="002B7790"/>
    <w:rsid w:val="002E18E7"/>
    <w:rsid w:val="002E65A6"/>
    <w:rsid w:val="002E71FD"/>
    <w:rsid w:val="002F4AD6"/>
    <w:rsid w:val="0031225F"/>
    <w:rsid w:val="00315879"/>
    <w:rsid w:val="0032340B"/>
    <w:rsid w:val="00336B54"/>
    <w:rsid w:val="00342DD4"/>
    <w:rsid w:val="003460F6"/>
    <w:rsid w:val="00346F7E"/>
    <w:rsid w:val="00351E2C"/>
    <w:rsid w:val="00352543"/>
    <w:rsid w:val="00374366"/>
    <w:rsid w:val="003771DF"/>
    <w:rsid w:val="003844A4"/>
    <w:rsid w:val="00386CE3"/>
    <w:rsid w:val="00392DE1"/>
    <w:rsid w:val="003A0A7F"/>
    <w:rsid w:val="003B1B02"/>
    <w:rsid w:val="003B796B"/>
    <w:rsid w:val="003C3E13"/>
    <w:rsid w:val="003C52AA"/>
    <w:rsid w:val="003E223D"/>
    <w:rsid w:val="003F074B"/>
    <w:rsid w:val="003F2813"/>
    <w:rsid w:val="003F3839"/>
    <w:rsid w:val="003F73F7"/>
    <w:rsid w:val="004175A7"/>
    <w:rsid w:val="004177F5"/>
    <w:rsid w:val="0043461E"/>
    <w:rsid w:val="004360E7"/>
    <w:rsid w:val="00454205"/>
    <w:rsid w:val="0045553B"/>
    <w:rsid w:val="004709C8"/>
    <w:rsid w:val="004802EF"/>
    <w:rsid w:val="004809F1"/>
    <w:rsid w:val="00481BC9"/>
    <w:rsid w:val="00490EF2"/>
    <w:rsid w:val="0049344E"/>
    <w:rsid w:val="004937E5"/>
    <w:rsid w:val="004A237C"/>
    <w:rsid w:val="004B33AB"/>
    <w:rsid w:val="004B56DF"/>
    <w:rsid w:val="004B6340"/>
    <w:rsid w:val="004D22BD"/>
    <w:rsid w:val="004E1CC2"/>
    <w:rsid w:val="0050205C"/>
    <w:rsid w:val="00512EF7"/>
    <w:rsid w:val="00520898"/>
    <w:rsid w:val="00520B49"/>
    <w:rsid w:val="00532FB3"/>
    <w:rsid w:val="005357E8"/>
    <w:rsid w:val="00536717"/>
    <w:rsid w:val="00544FA5"/>
    <w:rsid w:val="0055416A"/>
    <w:rsid w:val="00556196"/>
    <w:rsid w:val="00556839"/>
    <w:rsid w:val="00560443"/>
    <w:rsid w:val="00596E33"/>
    <w:rsid w:val="005A0ACA"/>
    <w:rsid w:val="005A5589"/>
    <w:rsid w:val="005B3C11"/>
    <w:rsid w:val="005C12DB"/>
    <w:rsid w:val="005C2B89"/>
    <w:rsid w:val="005C49B2"/>
    <w:rsid w:val="005D56E4"/>
    <w:rsid w:val="005F276C"/>
    <w:rsid w:val="00605B11"/>
    <w:rsid w:val="0061640E"/>
    <w:rsid w:val="0061697B"/>
    <w:rsid w:val="00633F16"/>
    <w:rsid w:val="006548A0"/>
    <w:rsid w:val="006656AD"/>
    <w:rsid w:val="0068701B"/>
    <w:rsid w:val="00691419"/>
    <w:rsid w:val="006B5B76"/>
    <w:rsid w:val="006B5E35"/>
    <w:rsid w:val="006B623D"/>
    <w:rsid w:val="006D35E8"/>
    <w:rsid w:val="00721AD6"/>
    <w:rsid w:val="007366E6"/>
    <w:rsid w:val="00741839"/>
    <w:rsid w:val="00743BEC"/>
    <w:rsid w:val="00751016"/>
    <w:rsid w:val="00771F1D"/>
    <w:rsid w:val="0078595F"/>
    <w:rsid w:val="007A3E4A"/>
    <w:rsid w:val="007B0191"/>
    <w:rsid w:val="007C087F"/>
    <w:rsid w:val="007C0A01"/>
    <w:rsid w:val="007C0AF0"/>
    <w:rsid w:val="007C6519"/>
    <w:rsid w:val="007D2DC3"/>
    <w:rsid w:val="007D7563"/>
    <w:rsid w:val="007F6F74"/>
    <w:rsid w:val="00800990"/>
    <w:rsid w:val="008248C3"/>
    <w:rsid w:val="008344B1"/>
    <w:rsid w:val="00843F22"/>
    <w:rsid w:val="00853999"/>
    <w:rsid w:val="0086630F"/>
    <w:rsid w:val="008A6AAF"/>
    <w:rsid w:val="008A72C4"/>
    <w:rsid w:val="008B7855"/>
    <w:rsid w:val="008C4D28"/>
    <w:rsid w:val="008E5327"/>
    <w:rsid w:val="008E6C6B"/>
    <w:rsid w:val="0090296D"/>
    <w:rsid w:val="00912A96"/>
    <w:rsid w:val="00935EF4"/>
    <w:rsid w:val="00936AA1"/>
    <w:rsid w:val="009515CA"/>
    <w:rsid w:val="00953B5E"/>
    <w:rsid w:val="0096352B"/>
    <w:rsid w:val="0096552B"/>
    <w:rsid w:val="00974EAB"/>
    <w:rsid w:val="009753E1"/>
    <w:rsid w:val="009901A6"/>
    <w:rsid w:val="0099127A"/>
    <w:rsid w:val="009C49E5"/>
    <w:rsid w:val="009D5A27"/>
    <w:rsid w:val="009F29C6"/>
    <w:rsid w:val="009F3F32"/>
    <w:rsid w:val="009F6799"/>
    <w:rsid w:val="00A1185C"/>
    <w:rsid w:val="00A32B4E"/>
    <w:rsid w:val="00A331F8"/>
    <w:rsid w:val="00A625E5"/>
    <w:rsid w:val="00A81D5D"/>
    <w:rsid w:val="00A86CE7"/>
    <w:rsid w:val="00A87AA0"/>
    <w:rsid w:val="00A959FE"/>
    <w:rsid w:val="00A971AA"/>
    <w:rsid w:val="00AA3947"/>
    <w:rsid w:val="00AB423C"/>
    <w:rsid w:val="00AB7802"/>
    <w:rsid w:val="00AC1E79"/>
    <w:rsid w:val="00AC3882"/>
    <w:rsid w:val="00AE102F"/>
    <w:rsid w:val="00AE1A2F"/>
    <w:rsid w:val="00AE623C"/>
    <w:rsid w:val="00B03BFD"/>
    <w:rsid w:val="00B06427"/>
    <w:rsid w:val="00B12669"/>
    <w:rsid w:val="00B23BB8"/>
    <w:rsid w:val="00B33BA1"/>
    <w:rsid w:val="00B378E7"/>
    <w:rsid w:val="00B44147"/>
    <w:rsid w:val="00B65D0B"/>
    <w:rsid w:val="00B758D2"/>
    <w:rsid w:val="00B75B02"/>
    <w:rsid w:val="00B9300C"/>
    <w:rsid w:val="00B93731"/>
    <w:rsid w:val="00B955BD"/>
    <w:rsid w:val="00BA144D"/>
    <w:rsid w:val="00BC3563"/>
    <w:rsid w:val="00BE409A"/>
    <w:rsid w:val="00BF429F"/>
    <w:rsid w:val="00C013D9"/>
    <w:rsid w:val="00C13C48"/>
    <w:rsid w:val="00C16FD8"/>
    <w:rsid w:val="00C279E6"/>
    <w:rsid w:val="00C34BE1"/>
    <w:rsid w:val="00C47BB8"/>
    <w:rsid w:val="00C52B55"/>
    <w:rsid w:val="00C60472"/>
    <w:rsid w:val="00C71413"/>
    <w:rsid w:val="00C76CF6"/>
    <w:rsid w:val="00C919C3"/>
    <w:rsid w:val="00C96C2C"/>
    <w:rsid w:val="00CA25E7"/>
    <w:rsid w:val="00CA2B9D"/>
    <w:rsid w:val="00CA71C6"/>
    <w:rsid w:val="00CA753B"/>
    <w:rsid w:val="00CB48DD"/>
    <w:rsid w:val="00CC1889"/>
    <w:rsid w:val="00CC24D1"/>
    <w:rsid w:val="00CD070D"/>
    <w:rsid w:val="00CD21EE"/>
    <w:rsid w:val="00CD28ED"/>
    <w:rsid w:val="00CD38DB"/>
    <w:rsid w:val="00CE4117"/>
    <w:rsid w:val="00CE4730"/>
    <w:rsid w:val="00CE6A20"/>
    <w:rsid w:val="00CF1DBD"/>
    <w:rsid w:val="00CF3DCE"/>
    <w:rsid w:val="00CF419E"/>
    <w:rsid w:val="00D05F39"/>
    <w:rsid w:val="00D07014"/>
    <w:rsid w:val="00D20775"/>
    <w:rsid w:val="00D23D65"/>
    <w:rsid w:val="00D43B62"/>
    <w:rsid w:val="00D57F1E"/>
    <w:rsid w:val="00D6074E"/>
    <w:rsid w:val="00D62C2A"/>
    <w:rsid w:val="00D74A09"/>
    <w:rsid w:val="00D7706C"/>
    <w:rsid w:val="00D805EB"/>
    <w:rsid w:val="00D909A7"/>
    <w:rsid w:val="00D92E3D"/>
    <w:rsid w:val="00DA02A1"/>
    <w:rsid w:val="00DA0FC2"/>
    <w:rsid w:val="00DA56BC"/>
    <w:rsid w:val="00DA62B6"/>
    <w:rsid w:val="00DB1E63"/>
    <w:rsid w:val="00DB5FEA"/>
    <w:rsid w:val="00DC116C"/>
    <w:rsid w:val="00DC155F"/>
    <w:rsid w:val="00DC6475"/>
    <w:rsid w:val="00DD4B13"/>
    <w:rsid w:val="00DD6C3D"/>
    <w:rsid w:val="00DF2F0D"/>
    <w:rsid w:val="00E03A36"/>
    <w:rsid w:val="00E06259"/>
    <w:rsid w:val="00E11168"/>
    <w:rsid w:val="00E12D39"/>
    <w:rsid w:val="00E16748"/>
    <w:rsid w:val="00E16E7C"/>
    <w:rsid w:val="00E20A0E"/>
    <w:rsid w:val="00E30017"/>
    <w:rsid w:val="00E358A8"/>
    <w:rsid w:val="00E375B0"/>
    <w:rsid w:val="00E667A9"/>
    <w:rsid w:val="00E91490"/>
    <w:rsid w:val="00E919F2"/>
    <w:rsid w:val="00EB17D4"/>
    <w:rsid w:val="00EB5344"/>
    <w:rsid w:val="00EE68A2"/>
    <w:rsid w:val="00EE6E2C"/>
    <w:rsid w:val="00F252B8"/>
    <w:rsid w:val="00F275DA"/>
    <w:rsid w:val="00F34285"/>
    <w:rsid w:val="00F45506"/>
    <w:rsid w:val="00F459B2"/>
    <w:rsid w:val="00F467DE"/>
    <w:rsid w:val="00F532AD"/>
    <w:rsid w:val="00F639D3"/>
    <w:rsid w:val="00F70995"/>
    <w:rsid w:val="00F73A24"/>
    <w:rsid w:val="00F86035"/>
    <w:rsid w:val="00F957B8"/>
    <w:rsid w:val="00F964EE"/>
    <w:rsid w:val="00FB3AF9"/>
    <w:rsid w:val="00FC2898"/>
    <w:rsid w:val="00FC4D95"/>
    <w:rsid w:val="00FC5FE1"/>
    <w:rsid w:val="00FD3805"/>
    <w:rsid w:val="00FD38C9"/>
    <w:rsid w:val="00FD473A"/>
    <w:rsid w:val="00FE4DFE"/>
    <w:rsid w:val="00FF1567"/>
    <w:rsid w:val="00FF6B6F"/>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172D3"/>
  <w15:docId w15:val="{6F5324AC-5F84-4139-9CD2-F8D91C60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1064">
      <w:bodyDiv w:val="1"/>
      <w:marLeft w:val="0"/>
      <w:marRight w:val="0"/>
      <w:marTop w:val="0"/>
      <w:marBottom w:val="0"/>
      <w:divBdr>
        <w:top w:val="none" w:sz="0" w:space="0" w:color="auto"/>
        <w:left w:val="none" w:sz="0" w:space="0" w:color="auto"/>
        <w:bottom w:val="none" w:sz="0" w:space="0" w:color="auto"/>
        <w:right w:val="none" w:sz="0" w:space="0" w:color="auto"/>
      </w:divBdr>
    </w:div>
    <w:div w:id="1524442266">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0A951-CD7D-497B-AAA6-517124CD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cp:lastPrinted>2017-09-06T09:29:00Z</cp:lastPrinted>
  <dcterms:created xsi:type="dcterms:W3CDTF">2020-12-17T06:35:00Z</dcterms:created>
  <dcterms:modified xsi:type="dcterms:W3CDTF">2020-12-17T06:35:00Z</dcterms:modified>
</cp:coreProperties>
</file>