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BE" w:rsidRDefault="00AC62BE" w:rsidP="00AC62BE">
      <w:pPr>
        <w:spacing w:after="0" w:line="240" w:lineRule="auto"/>
        <w:jc w:val="center"/>
        <w:rPr>
          <w:b/>
          <w:sz w:val="28"/>
          <w:szCs w:val="28"/>
        </w:rPr>
      </w:pPr>
    </w:p>
    <w:p w:rsidR="00AC62BE" w:rsidRDefault="00237123" w:rsidP="00AC62BE">
      <w:pPr>
        <w:spacing w:after="0" w:line="240" w:lineRule="auto"/>
        <w:jc w:val="center"/>
        <w:rPr>
          <w:b/>
          <w:sz w:val="28"/>
          <w:szCs w:val="28"/>
        </w:rPr>
      </w:pPr>
      <w:r w:rsidRPr="008C0793">
        <w:rPr>
          <w:b/>
          <w:sz w:val="28"/>
          <w:szCs w:val="28"/>
        </w:rPr>
        <w:t xml:space="preserve">Members of </w:t>
      </w:r>
      <w:r w:rsidR="00AC62BE">
        <w:rPr>
          <w:b/>
          <w:sz w:val="28"/>
          <w:szCs w:val="28"/>
        </w:rPr>
        <w:t xml:space="preserve">the </w:t>
      </w:r>
      <w:r w:rsidRPr="008C0793">
        <w:rPr>
          <w:b/>
          <w:sz w:val="28"/>
          <w:szCs w:val="28"/>
        </w:rPr>
        <w:t xml:space="preserve">Appleton with Eaton Parish Council </w:t>
      </w:r>
      <w:r>
        <w:rPr>
          <w:b/>
          <w:sz w:val="28"/>
          <w:szCs w:val="28"/>
        </w:rPr>
        <w:t xml:space="preserve">are summoned </w:t>
      </w:r>
      <w:r w:rsidRPr="008C0793">
        <w:rPr>
          <w:b/>
          <w:sz w:val="28"/>
          <w:szCs w:val="28"/>
        </w:rPr>
        <w:t xml:space="preserve">to </w:t>
      </w:r>
    </w:p>
    <w:p w:rsidR="00AC62BE" w:rsidRDefault="00237123" w:rsidP="00AC62BE">
      <w:pPr>
        <w:spacing w:after="0" w:line="240" w:lineRule="auto"/>
        <w:jc w:val="center"/>
        <w:rPr>
          <w:b/>
          <w:sz w:val="28"/>
          <w:szCs w:val="28"/>
        </w:rPr>
      </w:pPr>
      <w:proofErr w:type="gramStart"/>
      <w:r>
        <w:rPr>
          <w:b/>
          <w:sz w:val="28"/>
          <w:szCs w:val="28"/>
        </w:rPr>
        <w:t>a</w:t>
      </w:r>
      <w:proofErr w:type="gramEnd"/>
      <w:r>
        <w:rPr>
          <w:b/>
          <w:sz w:val="28"/>
          <w:szCs w:val="28"/>
        </w:rPr>
        <w:t xml:space="preserve">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w:t>
      </w:r>
    </w:p>
    <w:p w:rsidR="00237123" w:rsidRDefault="00237123" w:rsidP="00AC62BE">
      <w:pPr>
        <w:spacing w:after="0" w:line="240" w:lineRule="auto"/>
        <w:jc w:val="center"/>
      </w:pPr>
      <w:proofErr w:type="gramStart"/>
      <w:r>
        <w:rPr>
          <w:b/>
          <w:sz w:val="28"/>
          <w:szCs w:val="28"/>
        </w:rPr>
        <w:t>at</w:t>
      </w:r>
      <w:proofErr w:type="gramEnd"/>
      <w:r>
        <w:rPr>
          <w:b/>
          <w:sz w:val="28"/>
          <w:szCs w:val="28"/>
        </w:rPr>
        <w:t xml:space="preserve"> the Village Hall, </w:t>
      </w:r>
      <w:r w:rsidR="00424EDF">
        <w:rPr>
          <w:b/>
          <w:sz w:val="28"/>
          <w:szCs w:val="28"/>
        </w:rPr>
        <w:t>Monday 13</w:t>
      </w:r>
      <w:r w:rsidR="00A74599" w:rsidRPr="00A74599">
        <w:rPr>
          <w:b/>
          <w:sz w:val="28"/>
          <w:szCs w:val="28"/>
          <w:vertAlign w:val="superscript"/>
        </w:rPr>
        <w:t>th</w:t>
      </w:r>
      <w:r w:rsidR="00B6607A">
        <w:rPr>
          <w:b/>
          <w:sz w:val="28"/>
          <w:szCs w:val="28"/>
        </w:rPr>
        <w:t xml:space="preserve"> </w:t>
      </w:r>
      <w:r w:rsidR="003B52EA">
        <w:rPr>
          <w:b/>
          <w:sz w:val="28"/>
          <w:szCs w:val="28"/>
        </w:rPr>
        <w:t>March</w:t>
      </w:r>
      <w:r w:rsidR="004F5ABF">
        <w:rPr>
          <w:b/>
          <w:sz w:val="28"/>
          <w:szCs w:val="28"/>
        </w:rPr>
        <w:t xml:space="preserve"> 2017</w:t>
      </w:r>
      <w:r>
        <w:rPr>
          <w:b/>
          <w:sz w:val="28"/>
          <w:szCs w:val="28"/>
        </w:rPr>
        <w:t xml:space="preserve"> at 7.15pm</w:t>
      </w:r>
      <w:r w:rsidRPr="00587C82">
        <w:rPr>
          <w:sz w:val="28"/>
          <w:szCs w:val="28"/>
        </w:rPr>
        <w:t>.</w:t>
      </w:r>
      <w:r>
        <w:t xml:space="preserve"> </w:t>
      </w:r>
    </w:p>
    <w:p w:rsidR="00AC62BE" w:rsidRPr="00B33A54" w:rsidRDefault="00AC62BE" w:rsidP="00AC62BE">
      <w:pPr>
        <w:spacing w:after="0" w:line="240" w:lineRule="auto"/>
        <w:jc w:val="center"/>
        <w:rPr>
          <w:b/>
          <w:sz w:val="28"/>
          <w:szCs w:val="28"/>
        </w:rPr>
      </w:pPr>
    </w:p>
    <w:p w:rsidR="003F074B" w:rsidRPr="005656D7" w:rsidRDefault="00721AD6" w:rsidP="005656D7">
      <w:pPr>
        <w:jc w:val="right"/>
      </w:pPr>
      <w:r>
        <w:rPr>
          <w:rFonts w:ascii="Script MT Bold" w:hAnsi="Script MT Bold"/>
        </w:rPr>
        <w:t>Susan Blomerus</w:t>
      </w:r>
      <w:r w:rsidR="00237123" w:rsidRPr="004F5FD5">
        <w:t xml:space="preserve"> – Parish Clerk – </w:t>
      </w:r>
      <w:r w:rsidR="00C930D9">
        <w:t>0</w:t>
      </w:r>
      <w:r w:rsidR="00424EDF">
        <w:t>7</w:t>
      </w:r>
      <w:r w:rsidR="004F5ABF">
        <w:t>.0</w:t>
      </w:r>
      <w:r w:rsidR="003B52EA">
        <w:t>3</w:t>
      </w:r>
      <w:r w:rsidR="00237123" w:rsidRPr="004F5FD5">
        <w:t>.1</w:t>
      </w:r>
      <w:r w:rsidR="004F5ABF">
        <w:t>7</w:t>
      </w:r>
    </w:p>
    <w:p w:rsidR="003F074B" w:rsidRDefault="00072155" w:rsidP="00751016">
      <w:pPr>
        <w:pStyle w:val="ListParagraph"/>
        <w:ind w:left="0"/>
        <w:jc w:val="center"/>
        <w:rPr>
          <w:b/>
          <w:sz w:val="40"/>
          <w:szCs w:val="40"/>
        </w:rPr>
      </w:pPr>
      <w:r>
        <w:rPr>
          <w:b/>
          <w:sz w:val="40"/>
          <w:szCs w:val="40"/>
        </w:rPr>
        <w:t>AGENDA</w:t>
      </w:r>
    </w:p>
    <w:p w:rsidR="00E11168" w:rsidRPr="000116D0" w:rsidRDefault="00E11168" w:rsidP="00E11168">
      <w:pPr>
        <w:rPr>
          <w:b/>
          <w:sz w:val="20"/>
          <w:szCs w:val="20"/>
        </w:rPr>
      </w:pPr>
      <w:r w:rsidRPr="000116D0">
        <w:rPr>
          <w:b/>
          <w:sz w:val="20"/>
          <w:szCs w:val="20"/>
        </w:rPr>
        <w:t xml:space="preserve">NB:  Members of the Public are invited to the meeting if they wish to speak in the public session or as observers.  </w:t>
      </w:r>
    </w:p>
    <w:p w:rsidR="00237123" w:rsidRDefault="00BA7306" w:rsidP="003B52EA">
      <w:pPr>
        <w:pStyle w:val="ListParagraph"/>
        <w:numPr>
          <w:ilvl w:val="0"/>
          <w:numId w:val="1"/>
        </w:numPr>
        <w:ind w:hanging="720"/>
        <w:rPr>
          <w:b/>
          <w:sz w:val="24"/>
          <w:szCs w:val="24"/>
        </w:rPr>
      </w:pPr>
      <w:r>
        <w:rPr>
          <w:b/>
          <w:sz w:val="24"/>
          <w:szCs w:val="24"/>
        </w:rPr>
        <w:t>Apologies for absence</w:t>
      </w:r>
    </w:p>
    <w:p w:rsidR="00BA7306" w:rsidRDefault="00BA7306" w:rsidP="0009171E">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57F8A"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57F8A">
        <w:rPr>
          <w:sz w:val="20"/>
          <w:szCs w:val="20"/>
        </w:rPr>
        <w:t xml:space="preserve">To authorise the signing of the </w:t>
      </w:r>
      <w:r w:rsidR="003150EF">
        <w:rPr>
          <w:sz w:val="20"/>
          <w:szCs w:val="20"/>
        </w:rPr>
        <w:t xml:space="preserve">amended </w:t>
      </w:r>
      <w:r w:rsidRPr="00D57F8A">
        <w:rPr>
          <w:sz w:val="20"/>
          <w:szCs w:val="20"/>
        </w:rPr>
        <w:t>minutes of</w:t>
      </w:r>
      <w:r w:rsidR="003150EF">
        <w:rPr>
          <w:sz w:val="20"/>
          <w:szCs w:val="20"/>
        </w:rPr>
        <w:t xml:space="preserve"> the</w:t>
      </w:r>
      <w:r w:rsidRPr="00D57F8A">
        <w:rPr>
          <w:sz w:val="20"/>
          <w:szCs w:val="20"/>
        </w:rPr>
        <w:t xml:space="preserve"> </w:t>
      </w:r>
      <w:r w:rsidR="00497D34">
        <w:rPr>
          <w:sz w:val="20"/>
          <w:szCs w:val="20"/>
        </w:rPr>
        <w:t>12</w:t>
      </w:r>
      <w:r w:rsidR="00497D34" w:rsidRPr="00497D34">
        <w:rPr>
          <w:sz w:val="20"/>
          <w:szCs w:val="20"/>
          <w:vertAlign w:val="superscript"/>
        </w:rPr>
        <w:t>th</w:t>
      </w:r>
      <w:r w:rsidR="00497D34">
        <w:rPr>
          <w:sz w:val="20"/>
          <w:szCs w:val="20"/>
        </w:rPr>
        <w:t xml:space="preserve"> December 2016 </w:t>
      </w:r>
      <w:r w:rsidR="003150EF">
        <w:rPr>
          <w:sz w:val="20"/>
          <w:szCs w:val="20"/>
        </w:rPr>
        <w:t xml:space="preserve">parish council meeting </w:t>
      </w:r>
      <w:r w:rsidR="00497D34">
        <w:rPr>
          <w:sz w:val="20"/>
          <w:szCs w:val="20"/>
        </w:rPr>
        <w:t>and the</w:t>
      </w:r>
      <w:r w:rsidR="003150EF">
        <w:rPr>
          <w:sz w:val="20"/>
          <w:szCs w:val="20"/>
        </w:rPr>
        <w:t xml:space="preserve"> minutes of the</w:t>
      </w:r>
      <w:r w:rsidR="00497D34">
        <w:rPr>
          <w:sz w:val="20"/>
          <w:szCs w:val="20"/>
        </w:rPr>
        <w:t xml:space="preserve"> 13</w:t>
      </w:r>
      <w:r w:rsidR="00497D34" w:rsidRPr="00497D34">
        <w:rPr>
          <w:sz w:val="20"/>
          <w:szCs w:val="20"/>
          <w:vertAlign w:val="superscript"/>
        </w:rPr>
        <w:t>th</w:t>
      </w:r>
      <w:r w:rsidR="00497D34">
        <w:rPr>
          <w:sz w:val="20"/>
          <w:szCs w:val="20"/>
        </w:rPr>
        <w:t xml:space="preserve"> February 2017</w:t>
      </w:r>
      <w:r w:rsidR="00D57F8A" w:rsidRPr="00D57F8A">
        <w:rPr>
          <w:sz w:val="20"/>
          <w:szCs w:val="20"/>
        </w:rPr>
        <w:t xml:space="preserve"> parish</w:t>
      </w:r>
      <w:r w:rsidR="00CD68EE" w:rsidRPr="00D57F8A">
        <w:rPr>
          <w:sz w:val="20"/>
          <w:szCs w:val="20"/>
        </w:rPr>
        <w:t xml:space="preserve"> council </w:t>
      </w:r>
      <w:r w:rsidR="00FD6829" w:rsidRPr="00D57F8A">
        <w:rPr>
          <w:sz w:val="20"/>
          <w:szCs w:val="20"/>
        </w:rPr>
        <w:t>meeting</w:t>
      </w:r>
      <w:r w:rsidR="00F85F38">
        <w:rPr>
          <w:sz w:val="20"/>
          <w:szCs w:val="20"/>
        </w:rPr>
        <w:t xml:space="preserve"> </w:t>
      </w:r>
      <w:r w:rsidR="00497D34">
        <w:rPr>
          <w:sz w:val="20"/>
          <w:szCs w:val="20"/>
        </w:rPr>
        <w:t>as a</w:t>
      </w:r>
      <w:r w:rsidR="00FD6829" w:rsidRPr="00D57F8A">
        <w:rPr>
          <w:sz w:val="20"/>
          <w:szCs w:val="20"/>
        </w:rPr>
        <w:t xml:space="preserve"> true record</w:t>
      </w:r>
      <w:r w:rsidRPr="00D57F8A">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664C45" w:rsidRDefault="00AC3882" w:rsidP="00664C45">
      <w:pPr>
        <w:pStyle w:val="ListParagraph"/>
        <w:numPr>
          <w:ilvl w:val="0"/>
          <w:numId w:val="1"/>
        </w:numPr>
        <w:ind w:hanging="720"/>
        <w:rPr>
          <w:b/>
          <w:sz w:val="24"/>
          <w:szCs w:val="24"/>
        </w:rPr>
      </w:pPr>
      <w:r>
        <w:rPr>
          <w:b/>
          <w:sz w:val="24"/>
          <w:szCs w:val="24"/>
        </w:rPr>
        <w:t>Clerks report</w:t>
      </w:r>
    </w:p>
    <w:p w:rsidR="00424EDF" w:rsidRPr="00027276" w:rsidRDefault="00424EDF" w:rsidP="00664C45">
      <w:pPr>
        <w:pStyle w:val="ListParagraph"/>
        <w:numPr>
          <w:ilvl w:val="0"/>
          <w:numId w:val="1"/>
        </w:numPr>
        <w:ind w:hanging="720"/>
        <w:rPr>
          <w:b/>
          <w:sz w:val="20"/>
          <w:szCs w:val="20"/>
        </w:rPr>
      </w:pPr>
      <w:r>
        <w:rPr>
          <w:b/>
          <w:sz w:val="24"/>
          <w:szCs w:val="24"/>
        </w:rPr>
        <w:t>Footpaths</w:t>
      </w:r>
      <w:r w:rsidR="00E12DE0">
        <w:rPr>
          <w:b/>
          <w:sz w:val="24"/>
          <w:szCs w:val="24"/>
        </w:rPr>
        <w:t xml:space="preserve"> to Besselsleigh Woods</w:t>
      </w:r>
      <w:r w:rsidR="00027276">
        <w:rPr>
          <w:b/>
          <w:sz w:val="24"/>
          <w:szCs w:val="24"/>
        </w:rPr>
        <w:t xml:space="preserve">: </w:t>
      </w:r>
      <w:r w:rsidR="00027276">
        <w:rPr>
          <w:sz w:val="24"/>
          <w:szCs w:val="24"/>
        </w:rPr>
        <w:t xml:space="preserve"> </w:t>
      </w:r>
      <w:r w:rsidR="00641E1B">
        <w:rPr>
          <w:sz w:val="20"/>
          <w:szCs w:val="20"/>
        </w:rPr>
        <w:t>T</w:t>
      </w:r>
      <w:r w:rsidR="00935ACE">
        <w:rPr>
          <w:sz w:val="20"/>
          <w:szCs w:val="20"/>
        </w:rPr>
        <w:t xml:space="preserve">o review and respond to Mark </w:t>
      </w:r>
      <w:r w:rsidR="00641E1B">
        <w:rPr>
          <w:sz w:val="20"/>
          <w:szCs w:val="20"/>
        </w:rPr>
        <w:t>Blake’s</w:t>
      </w:r>
      <w:r w:rsidR="00935ACE">
        <w:rPr>
          <w:sz w:val="20"/>
          <w:szCs w:val="20"/>
        </w:rPr>
        <w:t xml:space="preserve"> email.</w:t>
      </w:r>
    </w:p>
    <w:p w:rsidR="00424EDF" w:rsidRPr="00664C45" w:rsidRDefault="00424EDF" w:rsidP="00664C45">
      <w:pPr>
        <w:pStyle w:val="ListParagraph"/>
        <w:numPr>
          <w:ilvl w:val="0"/>
          <w:numId w:val="1"/>
        </w:numPr>
        <w:ind w:hanging="720"/>
        <w:rPr>
          <w:b/>
          <w:sz w:val="24"/>
          <w:szCs w:val="24"/>
        </w:rPr>
      </w:pPr>
      <w:r>
        <w:rPr>
          <w:b/>
          <w:sz w:val="24"/>
          <w:szCs w:val="24"/>
        </w:rPr>
        <w:t>Neighbourhood Plan</w:t>
      </w:r>
      <w:r w:rsidR="00027276">
        <w:rPr>
          <w:b/>
          <w:sz w:val="24"/>
          <w:szCs w:val="24"/>
        </w:rPr>
        <w:t xml:space="preserve">: </w:t>
      </w:r>
      <w:r w:rsidR="00027276" w:rsidRPr="00027276">
        <w:rPr>
          <w:sz w:val="20"/>
          <w:szCs w:val="20"/>
        </w:rPr>
        <w:t>To receive updates on the progress of the plan</w:t>
      </w:r>
    </w:p>
    <w:p w:rsidR="00E11CD3" w:rsidRPr="006D4829" w:rsidRDefault="003049B0" w:rsidP="006D4829">
      <w:pPr>
        <w:pStyle w:val="ListParagraph"/>
        <w:numPr>
          <w:ilvl w:val="0"/>
          <w:numId w:val="1"/>
        </w:numPr>
        <w:ind w:hanging="720"/>
        <w:rPr>
          <w:b/>
          <w:sz w:val="20"/>
          <w:szCs w:val="20"/>
        </w:rPr>
      </w:pPr>
      <w:r>
        <w:rPr>
          <w:b/>
          <w:sz w:val="24"/>
          <w:szCs w:val="24"/>
        </w:rPr>
        <w:t>Comet bus s</w:t>
      </w:r>
      <w:r w:rsidR="00D67921">
        <w:rPr>
          <w:b/>
          <w:sz w:val="24"/>
          <w:szCs w:val="24"/>
        </w:rPr>
        <w:t xml:space="preserve">ervice: </w:t>
      </w:r>
      <w:r w:rsidR="00671B6C">
        <w:rPr>
          <w:sz w:val="20"/>
          <w:szCs w:val="20"/>
        </w:rPr>
        <w:t xml:space="preserve">Update </w:t>
      </w:r>
    </w:p>
    <w:p w:rsidR="00527CDC" w:rsidRDefault="00527CDC" w:rsidP="00D23D65">
      <w:pPr>
        <w:pStyle w:val="ListParagraph"/>
        <w:numPr>
          <w:ilvl w:val="0"/>
          <w:numId w:val="1"/>
        </w:numPr>
        <w:ind w:hanging="720"/>
        <w:rPr>
          <w:b/>
          <w:sz w:val="24"/>
          <w:szCs w:val="24"/>
        </w:rPr>
      </w:pPr>
      <w:r>
        <w:rPr>
          <w:b/>
          <w:sz w:val="24"/>
          <w:szCs w:val="24"/>
        </w:rPr>
        <w:t>Repainting of the white lines along Eaton Road near the school</w:t>
      </w:r>
    </w:p>
    <w:p w:rsidR="00E11CD3" w:rsidRDefault="00E11CD3" w:rsidP="00D23D65">
      <w:pPr>
        <w:pStyle w:val="ListParagraph"/>
        <w:numPr>
          <w:ilvl w:val="0"/>
          <w:numId w:val="1"/>
        </w:numPr>
        <w:ind w:hanging="720"/>
        <w:rPr>
          <w:b/>
          <w:sz w:val="24"/>
          <w:szCs w:val="24"/>
        </w:rPr>
      </w:pPr>
      <w:r>
        <w:rPr>
          <w:b/>
          <w:sz w:val="24"/>
          <w:szCs w:val="24"/>
        </w:rPr>
        <w:t>Dog fouling in the village</w:t>
      </w:r>
    </w:p>
    <w:p w:rsidR="008C25DF" w:rsidRDefault="008C25DF" w:rsidP="00D23D65">
      <w:pPr>
        <w:pStyle w:val="ListParagraph"/>
        <w:numPr>
          <w:ilvl w:val="0"/>
          <w:numId w:val="1"/>
        </w:numPr>
        <w:ind w:hanging="720"/>
        <w:rPr>
          <w:sz w:val="20"/>
          <w:szCs w:val="20"/>
        </w:rPr>
      </w:pPr>
      <w:r>
        <w:rPr>
          <w:b/>
          <w:sz w:val="24"/>
          <w:szCs w:val="24"/>
        </w:rPr>
        <w:t xml:space="preserve">Annual Parish Meeting: </w:t>
      </w:r>
      <w:r w:rsidR="00A713BF">
        <w:rPr>
          <w:sz w:val="20"/>
          <w:szCs w:val="20"/>
        </w:rPr>
        <w:t xml:space="preserve">To discuss and agree on </w:t>
      </w:r>
      <w:r w:rsidRPr="008C25DF">
        <w:rPr>
          <w:sz w:val="20"/>
          <w:szCs w:val="20"/>
        </w:rPr>
        <w:t xml:space="preserve">combining the Neighbourhood Plan Open Meeting with the Annual Parish Meeting. </w:t>
      </w:r>
    </w:p>
    <w:p w:rsidR="00527CDC" w:rsidRDefault="006D4085" w:rsidP="00D23D65">
      <w:pPr>
        <w:pStyle w:val="ListParagraph"/>
        <w:numPr>
          <w:ilvl w:val="0"/>
          <w:numId w:val="1"/>
        </w:numPr>
        <w:ind w:hanging="720"/>
        <w:rPr>
          <w:sz w:val="20"/>
          <w:szCs w:val="20"/>
        </w:rPr>
      </w:pPr>
      <w:r>
        <w:rPr>
          <w:b/>
          <w:sz w:val="24"/>
          <w:szCs w:val="24"/>
        </w:rPr>
        <w:t>Parish Mapping System:</w:t>
      </w:r>
      <w:r>
        <w:rPr>
          <w:sz w:val="20"/>
          <w:szCs w:val="20"/>
        </w:rPr>
        <w:t xml:space="preserve"> To discuss and agree to sign up to the mapping system to support </w:t>
      </w:r>
      <w:r w:rsidR="00527CDC">
        <w:rPr>
          <w:sz w:val="20"/>
          <w:szCs w:val="20"/>
        </w:rPr>
        <w:t>Neighbourhood Plan.</w:t>
      </w:r>
    </w:p>
    <w:p w:rsidR="006D4085" w:rsidRPr="008C25DF" w:rsidRDefault="00527CDC" w:rsidP="00D23D65">
      <w:pPr>
        <w:pStyle w:val="ListParagraph"/>
        <w:numPr>
          <w:ilvl w:val="0"/>
          <w:numId w:val="1"/>
        </w:numPr>
        <w:ind w:hanging="720"/>
        <w:rPr>
          <w:sz w:val="20"/>
          <w:szCs w:val="20"/>
        </w:rPr>
      </w:pPr>
      <w:r>
        <w:rPr>
          <w:b/>
          <w:sz w:val="24"/>
          <w:szCs w:val="24"/>
        </w:rPr>
        <w:t>Report from Mr Mansfield regarding Local Plan Part 2 information evening</w:t>
      </w:r>
    </w:p>
    <w:p w:rsidR="00BB01A3" w:rsidRPr="002A4F6B" w:rsidRDefault="00BB01A3" w:rsidP="00BB01A3">
      <w:pPr>
        <w:pStyle w:val="ListParagraph"/>
        <w:rPr>
          <w:b/>
          <w:sz w:val="16"/>
          <w:szCs w:val="16"/>
        </w:rPr>
      </w:pPr>
    </w:p>
    <w:p w:rsidR="00716571" w:rsidRDefault="00D23D65" w:rsidP="00AA2A92">
      <w:pPr>
        <w:pStyle w:val="ListParagraph"/>
        <w:numPr>
          <w:ilvl w:val="0"/>
          <w:numId w:val="1"/>
        </w:numPr>
        <w:spacing w:line="240" w:lineRule="auto"/>
        <w:ind w:hanging="720"/>
        <w:rPr>
          <w:b/>
          <w:sz w:val="24"/>
          <w:szCs w:val="24"/>
          <w:u w:val="single"/>
        </w:rPr>
      </w:pPr>
      <w:r w:rsidRPr="002A4F6B">
        <w:rPr>
          <w:b/>
          <w:sz w:val="24"/>
          <w:szCs w:val="24"/>
          <w:u w:val="single"/>
        </w:rPr>
        <w:t>Planning</w:t>
      </w:r>
      <w:r w:rsidR="00716571" w:rsidRPr="002A4F6B">
        <w:rPr>
          <w:b/>
          <w:sz w:val="24"/>
          <w:szCs w:val="24"/>
          <w:u w:val="single"/>
        </w:rPr>
        <w:t>:</w:t>
      </w:r>
      <w:r w:rsidR="002F24C1">
        <w:rPr>
          <w:b/>
          <w:sz w:val="24"/>
          <w:szCs w:val="24"/>
          <w:u w:val="single"/>
        </w:rPr>
        <w:t xml:space="preserve">  </w:t>
      </w:r>
    </w:p>
    <w:p w:rsidR="002E10BA" w:rsidRPr="002E10BA" w:rsidRDefault="002E10BA" w:rsidP="002E10BA">
      <w:pPr>
        <w:ind w:left="90"/>
        <w:rPr>
          <w:b/>
          <w:sz w:val="24"/>
          <w:szCs w:val="24"/>
        </w:rPr>
      </w:pPr>
      <w:r w:rsidRPr="002E10BA">
        <w:rPr>
          <w:b/>
          <w:sz w:val="24"/>
          <w:szCs w:val="24"/>
        </w:rPr>
        <w:t>New Planning applications: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59"/>
        <w:gridCol w:w="2222"/>
        <w:gridCol w:w="5049"/>
      </w:tblGrid>
      <w:tr w:rsidR="002E10BA" w:rsidTr="000116D0">
        <w:tc>
          <w:tcPr>
            <w:tcW w:w="567" w:type="dxa"/>
          </w:tcPr>
          <w:p w:rsidR="002E10BA" w:rsidRPr="000C4FBB" w:rsidRDefault="002E10BA" w:rsidP="00866B0F">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59" w:type="dxa"/>
          </w:tcPr>
          <w:p w:rsidR="002E10BA" w:rsidRDefault="002E10BA" w:rsidP="00866B0F">
            <w:pPr>
              <w:pStyle w:val="ListParagraph"/>
              <w:ind w:left="0"/>
              <w:rPr>
                <w:b/>
              </w:rPr>
            </w:pPr>
            <w:r w:rsidRPr="002E10BA">
              <w:rPr>
                <w:b/>
              </w:rPr>
              <w:t>P17/V0402/HH (Householder)</w:t>
            </w:r>
          </w:p>
          <w:p w:rsidR="002E10BA" w:rsidRDefault="002E10BA" w:rsidP="00866B0F">
            <w:pPr>
              <w:pStyle w:val="ListParagraph"/>
              <w:ind w:left="0"/>
              <w:rPr>
                <w:b/>
              </w:rPr>
            </w:pPr>
          </w:p>
          <w:p w:rsidR="002E10BA" w:rsidRDefault="002E10BA" w:rsidP="00866B0F">
            <w:pPr>
              <w:pStyle w:val="ListParagraph"/>
              <w:ind w:left="0"/>
              <w:rPr>
                <w:b/>
              </w:rPr>
            </w:pPr>
          </w:p>
          <w:p w:rsidR="002E10BA" w:rsidRPr="00122D50" w:rsidRDefault="002E10BA" w:rsidP="00866B0F">
            <w:pPr>
              <w:pStyle w:val="ListParagraph"/>
              <w:ind w:left="0"/>
              <w:rPr>
                <w:b/>
              </w:rPr>
            </w:pPr>
            <w:r w:rsidRPr="002E10BA">
              <w:rPr>
                <w:b/>
              </w:rPr>
              <w:t>P17/V0403/LB (Listed Building Consent)</w:t>
            </w:r>
          </w:p>
        </w:tc>
        <w:tc>
          <w:tcPr>
            <w:tcW w:w="2222" w:type="dxa"/>
          </w:tcPr>
          <w:p w:rsidR="002E10BA" w:rsidRPr="009E22B5" w:rsidRDefault="002E10BA" w:rsidP="00866B0F">
            <w:pPr>
              <w:rPr>
                <w:bCs/>
                <w:sz w:val="20"/>
                <w:szCs w:val="20"/>
              </w:rPr>
            </w:pPr>
            <w:r w:rsidRPr="002E10BA">
              <w:rPr>
                <w:bCs/>
                <w:sz w:val="20"/>
                <w:szCs w:val="20"/>
              </w:rPr>
              <w:t>Hunters Moon 7 Road Running Through Eaton Village Eaton ABINGDON</w:t>
            </w:r>
            <w:r>
              <w:rPr>
                <w:bCs/>
                <w:sz w:val="20"/>
                <w:szCs w:val="20"/>
              </w:rPr>
              <w:t xml:space="preserve"> OX13 5PR</w:t>
            </w:r>
          </w:p>
        </w:tc>
        <w:tc>
          <w:tcPr>
            <w:tcW w:w="5049" w:type="dxa"/>
          </w:tcPr>
          <w:p w:rsidR="002E10BA" w:rsidRPr="00284656" w:rsidRDefault="002E10BA" w:rsidP="002E10BA">
            <w:pPr>
              <w:rPr>
                <w:sz w:val="20"/>
                <w:szCs w:val="20"/>
              </w:rPr>
            </w:pPr>
            <w:r w:rsidRPr="002E10BA">
              <w:rPr>
                <w:sz w:val="20"/>
                <w:szCs w:val="20"/>
              </w:rPr>
              <w:t>The proposal is to sensitively rem</w:t>
            </w:r>
            <w:r>
              <w:rPr>
                <w:sz w:val="20"/>
                <w:szCs w:val="20"/>
              </w:rPr>
              <w:t xml:space="preserve">odel and extend the most recent </w:t>
            </w:r>
            <w:r w:rsidRPr="002E10BA">
              <w:rPr>
                <w:sz w:val="20"/>
                <w:szCs w:val="20"/>
              </w:rPr>
              <w:t xml:space="preserve">extension of the building without intervening with the </w:t>
            </w:r>
            <w:r>
              <w:rPr>
                <w:sz w:val="20"/>
                <w:szCs w:val="20"/>
              </w:rPr>
              <w:t xml:space="preserve">existing fabric of the original </w:t>
            </w:r>
            <w:r w:rsidRPr="002E10BA">
              <w:rPr>
                <w:sz w:val="20"/>
                <w:szCs w:val="20"/>
              </w:rPr>
              <w:t>farmhouse. Our clients would like to convert the gara</w:t>
            </w:r>
            <w:r>
              <w:rPr>
                <w:sz w:val="20"/>
                <w:szCs w:val="20"/>
              </w:rPr>
              <w:t xml:space="preserve">ge space to create a new single </w:t>
            </w:r>
            <w:r w:rsidRPr="002E10BA">
              <w:rPr>
                <w:sz w:val="20"/>
                <w:szCs w:val="20"/>
              </w:rPr>
              <w:t xml:space="preserve">larger room within the ground floor of the extension to </w:t>
            </w:r>
            <w:r>
              <w:rPr>
                <w:sz w:val="20"/>
                <w:szCs w:val="20"/>
              </w:rPr>
              <w:t xml:space="preserve">provide a bigger kitchen/dining </w:t>
            </w:r>
            <w:r w:rsidRPr="002E10BA">
              <w:rPr>
                <w:sz w:val="20"/>
                <w:szCs w:val="20"/>
              </w:rPr>
              <w:t>space, and create a new lean-to garden room to this extension to increase the</w:t>
            </w:r>
            <w:r>
              <w:rPr>
                <w:sz w:val="20"/>
                <w:szCs w:val="20"/>
              </w:rPr>
              <w:t xml:space="preserve"> </w:t>
            </w:r>
            <w:r w:rsidRPr="002E10BA">
              <w:rPr>
                <w:sz w:val="20"/>
                <w:szCs w:val="20"/>
              </w:rPr>
              <w:t>connection with the garden. These new spaces will</w:t>
            </w:r>
            <w:r>
              <w:rPr>
                <w:sz w:val="20"/>
                <w:szCs w:val="20"/>
              </w:rPr>
              <w:t xml:space="preserve"> give a contrast to the smaller </w:t>
            </w:r>
            <w:r w:rsidRPr="002E10BA">
              <w:rPr>
                <w:sz w:val="20"/>
                <w:szCs w:val="20"/>
              </w:rPr>
              <w:t>rooms and windows that characterise the listed building, whilst preserving the</w:t>
            </w:r>
            <w:r>
              <w:rPr>
                <w:sz w:val="20"/>
                <w:szCs w:val="20"/>
              </w:rPr>
              <w:t xml:space="preserve"> important heritage aspects of the original house.</w:t>
            </w:r>
          </w:p>
        </w:tc>
      </w:tr>
      <w:tr w:rsidR="002E10BA" w:rsidTr="000116D0">
        <w:tc>
          <w:tcPr>
            <w:tcW w:w="567" w:type="dxa"/>
          </w:tcPr>
          <w:p w:rsidR="002E10BA" w:rsidRPr="000C4FBB" w:rsidRDefault="002E10BA" w:rsidP="00866B0F">
            <w:pPr>
              <w:pStyle w:val="ListParagraph"/>
              <w:ind w:left="0"/>
              <w:rPr>
                <w:b/>
                <w:sz w:val="24"/>
                <w:szCs w:val="24"/>
              </w:rPr>
            </w:pPr>
            <w:r>
              <w:rPr>
                <w:b/>
                <w:sz w:val="24"/>
                <w:szCs w:val="24"/>
              </w:rPr>
              <w:t>(ii)</w:t>
            </w:r>
          </w:p>
        </w:tc>
        <w:tc>
          <w:tcPr>
            <w:tcW w:w="1659" w:type="dxa"/>
          </w:tcPr>
          <w:p w:rsidR="002E10BA" w:rsidRPr="002E10BA" w:rsidRDefault="002E10BA" w:rsidP="00866B0F">
            <w:pPr>
              <w:pStyle w:val="ListParagraph"/>
              <w:ind w:left="0"/>
              <w:rPr>
                <w:b/>
              </w:rPr>
            </w:pPr>
            <w:r w:rsidRPr="002E10BA">
              <w:rPr>
                <w:b/>
              </w:rPr>
              <w:t>P17/V0468/HH (Householder)</w:t>
            </w:r>
          </w:p>
        </w:tc>
        <w:tc>
          <w:tcPr>
            <w:tcW w:w="2222" w:type="dxa"/>
          </w:tcPr>
          <w:p w:rsidR="002E10BA" w:rsidRPr="002E10BA" w:rsidRDefault="002E10BA" w:rsidP="00866B0F">
            <w:pPr>
              <w:rPr>
                <w:bCs/>
                <w:sz w:val="20"/>
                <w:szCs w:val="20"/>
              </w:rPr>
            </w:pPr>
            <w:r w:rsidRPr="002E10BA">
              <w:rPr>
                <w:bCs/>
                <w:sz w:val="20"/>
                <w:szCs w:val="20"/>
              </w:rPr>
              <w:t>53A Eaton Road Appleton ABINGDON OX13 5JH</w:t>
            </w:r>
          </w:p>
        </w:tc>
        <w:tc>
          <w:tcPr>
            <w:tcW w:w="5049" w:type="dxa"/>
          </w:tcPr>
          <w:p w:rsidR="002E10BA" w:rsidRPr="002E10BA" w:rsidRDefault="002E10BA" w:rsidP="002E10BA">
            <w:pPr>
              <w:rPr>
                <w:sz w:val="20"/>
                <w:szCs w:val="20"/>
              </w:rPr>
            </w:pPr>
            <w:r w:rsidRPr="002E10BA">
              <w:rPr>
                <w:sz w:val="20"/>
                <w:szCs w:val="20"/>
              </w:rPr>
              <w:t>Proposed two storey rear extension</w:t>
            </w:r>
          </w:p>
        </w:tc>
      </w:tr>
    </w:tbl>
    <w:p w:rsidR="002E10BA" w:rsidRPr="002E10BA" w:rsidRDefault="002E10BA" w:rsidP="002E10BA">
      <w:pPr>
        <w:spacing w:line="240" w:lineRule="auto"/>
        <w:rPr>
          <w:b/>
          <w:sz w:val="24"/>
          <w:szCs w:val="24"/>
          <w:u w:val="single"/>
        </w:rPr>
      </w:pPr>
    </w:p>
    <w:p w:rsidR="00716571" w:rsidRDefault="00B673FC" w:rsidP="0013756D">
      <w:pPr>
        <w:spacing w:line="240" w:lineRule="auto"/>
        <w:rPr>
          <w:b/>
          <w:sz w:val="24"/>
          <w:szCs w:val="24"/>
        </w:rPr>
      </w:pPr>
      <w:r>
        <w:rPr>
          <w:b/>
          <w:sz w:val="24"/>
          <w:szCs w:val="24"/>
        </w:rPr>
        <w:lastRenderedPageBreak/>
        <w:t>Withdrawals: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59"/>
        <w:gridCol w:w="2222"/>
        <w:gridCol w:w="5049"/>
      </w:tblGrid>
      <w:tr w:rsidR="00716571" w:rsidTr="000116D0">
        <w:tc>
          <w:tcPr>
            <w:tcW w:w="567" w:type="dxa"/>
          </w:tcPr>
          <w:p w:rsidR="00716571" w:rsidRPr="000C4FBB" w:rsidRDefault="00716571" w:rsidP="005C05CC">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59" w:type="dxa"/>
          </w:tcPr>
          <w:p w:rsidR="00716571" w:rsidRPr="00122D50" w:rsidRDefault="00B673FC" w:rsidP="005C05CC">
            <w:pPr>
              <w:pStyle w:val="ListParagraph"/>
              <w:ind w:left="0"/>
              <w:rPr>
                <w:b/>
              </w:rPr>
            </w:pPr>
            <w:r w:rsidRPr="00B673FC">
              <w:rPr>
                <w:b/>
              </w:rPr>
              <w:t>P16/V3203/FUL</w:t>
            </w:r>
          </w:p>
        </w:tc>
        <w:tc>
          <w:tcPr>
            <w:tcW w:w="2222" w:type="dxa"/>
          </w:tcPr>
          <w:p w:rsidR="00716571" w:rsidRPr="009E22B5" w:rsidRDefault="00B673FC" w:rsidP="00462EFB">
            <w:pPr>
              <w:rPr>
                <w:bCs/>
                <w:sz w:val="20"/>
                <w:szCs w:val="20"/>
              </w:rPr>
            </w:pPr>
            <w:r w:rsidRPr="00B673FC">
              <w:rPr>
                <w:bCs/>
                <w:sz w:val="20"/>
                <w:szCs w:val="20"/>
              </w:rPr>
              <w:t>56 Netherton Road Appleton ABINGDON OX13 5JZ</w:t>
            </w:r>
          </w:p>
        </w:tc>
        <w:tc>
          <w:tcPr>
            <w:tcW w:w="5049" w:type="dxa"/>
          </w:tcPr>
          <w:p w:rsidR="00716571" w:rsidRPr="00284656" w:rsidRDefault="00B673FC" w:rsidP="00B673FC">
            <w:pPr>
              <w:rPr>
                <w:sz w:val="20"/>
                <w:szCs w:val="20"/>
              </w:rPr>
            </w:pPr>
            <w:r w:rsidRPr="00B673FC">
              <w:rPr>
                <w:sz w:val="20"/>
                <w:szCs w:val="20"/>
              </w:rPr>
              <w:t>Demolition of the existing detach</w:t>
            </w:r>
            <w:r>
              <w:rPr>
                <w:sz w:val="20"/>
                <w:szCs w:val="20"/>
              </w:rPr>
              <w:t xml:space="preserve">ed dwelling and outbuildings on </w:t>
            </w:r>
            <w:r w:rsidRPr="00B673FC">
              <w:rPr>
                <w:sz w:val="20"/>
                <w:szCs w:val="20"/>
              </w:rPr>
              <w:t>site and a replacement scheme of a single de</w:t>
            </w:r>
            <w:r>
              <w:rPr>
                <w:sz w:val="20"/>
                <w:szCs w:val="20"/>
              </w:rPr>
              <w:t xml:space="preserve">tached dwelling with associated </w:t>
            </w:r>
            <w:r w:rsidRPr="00B673FC">
              <w:rPr>
                <w:sz w:val="20"/>
                <w:szCs w:val="20"/>
              </w:rPr>
              <w:t>detached garage.</w:t>
            </w:r>
          </w:p>
        </w:tc>
      </w:tr>
    </w:tbl>
    <w:p w:rsidR="0093176F" w:rsidRDefault="0093176F" w:rsidP="0015715B">
      <w:pPr>
        <w:spacing w:after="0" w:line="240" w:lineRule="auto"/>
        <w:rPr>
          <w:b/>
          <w:sz w:val="24"/>
          <w:szCs w:val="24"/>
        </w:rPr>
      </w:pPr>
    </w:p>
    <w:p w:rsidR="0013756D" w:rsidRDefault="00645D05" w:rsidP="0013756D">
      <w:pPr>
        <w:spacing w:line="240" w:lineRule="auto"/>
        <w:rPr>
          <w:b/>
          <w:sz w:val="24"/>
          <w:szCs w:val="24"/>
        </w:rPr>
      </w:pPr>
      <w:r>
        <w:rPr>
          <w:b/>
          <w:sz w:val="24"/>
          <w:szCs w:val="24"/>
        </w:rPr>
        <w:t>Decisions</w:t>
      </w:r>
      <w:r w:rsidR="0013756D">
        <w:rPr>
          <w:b/>
          <w:sz w:val="24"/>
          <w:szCs w:val="24"/>
        </w:rPr>
        <w:t>:</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59"/>
        <w:gridCol w:w="2222"/>
        <w:gridCol w:w="5049"/>
      </w:tblGrid>
      <w:tr w:rsidR="0013756D" w:rsidTr="000116D0">
        <w:tc>
          <w:tcPr>
            <w:tcW w:w="567" w:type="dxa"/>
          </w:tcPr>
          <w:p w:rsidR="0013756D" w:rsidRPr="000C4FBB" w:rsidRDefault="0013756D" w:rsidP="00CD3DBC">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59" w:type="dxa"/>
          </w:tcPr>
          <w:p w:rsidR="0013756D" w:rsidRPr="00122D50" w:rsidRDefault="00B673FC" w:rsidP="00CD3DBC">
            <w:pPr>
              <w:pStyle w:val="ListParagraph"/>
              <w:ind w:left="0"/>
              <w:rPr>
                <w:b/>
              </w:rPr>
            </w:pPr>
            <w:r w:rsidRPr="00B673FC">
              <w:rPr>
                <w:b/>
              </w:rPr>
              <w:t>P16/V2613/HH</w:t>
            </w:r>
          </w:p>
        </w:tc>
        <w:tc>
          <w:tcPr>
            <w:tcW w:w="2222" w:type="dxa"/>
          </w:tcPr>
          <w:p w:rsidR="0013756D" w:rsidRPr="009E22B5" w:rsidRDefault="00B673FC" w:rsidP="00CD3DBC">
            <w:pPr>
              <w:rPr>
                <w:bCs/>
                <w:sz w:val="20"/>
                <w:szCs w:val="20"/>
              </w:rPr>
            </w:pPr>
            <w:r>
              <w:rPr>
                <w:bCs/>
                <w:sz w:val="20"/>
                <w:szCs w:val="20"/>
              </w:rPr>
              <w:t>40 Netherton Road, Appleton OX13 5JZ</w:t>
            </w:r>
          </w:p>
        </w:tc>
        <w:tc>
          <w:tcPr>
            <w:tcW w:w="5049" w:type="dxa"/>
          </w:tcPr>
          <w:p w:rsidR="0013756D" w:rsidRDefault="00B673FC" w:rsidP="00B673FC">
            <w:pPr>
              <w:rPr>
                <w:sz w:val="20"/>
                <w:szCs w:val="20"/>
              </w:rPr>
            </w:pPr>
            <w:r w:rsidRPr="00B673FC">
              <w:rPr>
                <w:sz w:val="20"/>
                <w:szCs w:val="20"/>
              </w:rPr>
              <w:t>Garage conversion and extension to form</w:t>
            </w:r>
            <w:r>
              <w:rPr>
                <w:sz w:val="20"/>
                <w:szCs w:val="20"/>
              </w:rPr>
              <w:t xml:space="preserve"> Home office, Granny Annexe and </w:t>
            </w:r>
            <w:r w:rsidRPr="00B673FC">
              <w:rPr>
                <w:sz w:val="20"/>
                <w:szCs w:val="20"/>
              </w:rPr>
              <w:t>separate Garden store building. Amended</w:t>
            </w:r>
            <w:r>
              <w:rPr>
                <w:sz w:val="20"/>
                <w:szCs w:val="20"/>
              </w:rPr>
              <w:t xml:space="preserve"> plans received 11 January 2017 </w:t>
            </w:r>
            <w:r w:rsidRPr="00B673FC">
              <w:rPr>
                <w:sz w:val="20"/>
                <w:szCs w:val="20"/>
              </w:rPr>
              <w:t>revising design.</w:t>
            </w:r>
          </w:p>
          <w:p w:rsidR="00B673FC" w:rsidRPr="00B673FC" w:rsidRDefault="00B673FC" w:rsidP="00B673FC">
            <w:pPr>
              <w:rPr>
                <w:b/>
                <w:sz w:val="20"/>
                <w:szCs w:val="20"/>
              </w:rPr>
            </w:pPr>
            <w:r w:rsidRPr="00B673FC">
              <w:rPr>
                <w:b/>
                <w:sz w:val="20"/>
                <w:szCs w:val="20"/>
              </w:rPr>
              <w:t>Planning permission granted</w:t>
            </w:r>
          </w:p>
        </w:tc>
      </w:tr>
      <w:tr w:rsidR="00B962DC" w:rsidTr="000116D0">
        <w:tc>
          <w:tcPr>
            <w:tcW w:w="567" w:type="dxa"/>
          </w:tcPr>
          <w:p w:rsidR="00B962DC" w:rsidRPr="000C4FBB" w:rsidRDefault="00B962DC" w:rsidP="00CD3DBC">
            <w:pPr>
              <w:pStyle w:val="ListParagraph"/>
              <w:ind w:left="0"/>
              <w:rPr>
                <w:b/>
                <w:sz w:val="24"/>
                <w:szCs w:val="24"/>
              </w:rPr>
            </w:pPr>
            <w:r>
              <w:rPr>
                <w:b/>
                <w:sz w:val="24"/>
                <w:szCs w:val="24"/>
              </w:rPr>
              <w:t>(ii)</w:t>
            </w:r>
          </w:p>
        </w:tc>
        <w:tc>
          <w:tcPr>
            <w:tcW w:w="1659" w:type="dxa"/>
          </w:tcPr>
          <w:p w:rsidR="00B962DC" w:rsidRPr="00527CDC" w:rsidRDefault="00012ADE" w:rsidP="00CD3DBC">
            <w:pPr>
              <w:pStyle w:val="ListParagraph"/>
              <w:ind w:left="0"/>
              <w:rPr>
                <w:b/>
                <w:highlight w:val="yellow"/>
              </w:rPr>
            </w:pPr>
            <w:r w:rsidRPr="00012ADE">
              <w:rPr>
                <w:b/>
              </w:rPr>
              <w:t>P16/V2892/HH</w:t>
            </w:r>
          </w:p>
        </w:tc>
        <w:tc>
          <w:tcPr>
            <w:tcW w:w="2222" w:type="dxa"/>
          </w:tcPr>
          <w:p w:rsidR="00B962DC" w:rsidRPr="00527CDC" w:rsidRDefault="00B962DC" w:rsidP="00CD3DBC">
            <w:pPr>
              <w:rPr>
                <w:bCs/>
                <w:sz w:val="20"/>
                <w:szCs w:val="20"/>
                <w:highlight w:val="yellow"/>
              </w:rPr>
            </w:pPr>
            <w:r w:rsidRPr="00012ADE">
              <w:rPr>
                <w:bCs/>
                <w:sz w:val="20"/>
                <w:szCs w:val="20"/>
              </w:rPr>
              <w:t>7 Town Furlong, Appleton, OX</w:t>
            </w:r>
          </w:p>
        </w:tc>
        <w:tc>
          <w:tcPr>
            <w:tcW w:w="5049" w:type="dxa"/>
          </w:tcPr>
          <w:p w:rsidR="00B962DC" w:rsidRDefault="00012ADE" w:rsidP="00012ADE">
            <w:pPr>
              <w:rPr>
                <w:sz w:val="20"/>
                <w:szCs w:val="20"/>
              </w:rPr>
            </w:pPr>
            <w:r w:rsidRPr="00012ADE">
              <w:rPr>
                <w:sz w:val="20"/>
                <w:szCs w:val="20"/>
              </w:rPr>
              <w:t>Demolition of garage and erection of side ext</w:t>
            </w:r>
            <w:r>
              <w:rPr>
                <w:sz w:val="20"/>
                <w:szCs w:val="20"/>
              </w:rPr>
              <w:t xml:space="preserve">ension. Additional parking plan </w:t>
            </w:r>
            <w:r w:rsidRPr="00012ADE">
              <w:rPr>
                <w:sz w:val="20"/>
                <w:szCs w:val="20"/>
              </w:rPr>
              <w:t>submitted 31 January</w:t>
            </w:r>
          </w:p>
          <w:p w:rsidR="00012ADE" w:rsidRPr="00012ADE" w:rsidRDefault="00012ADE" w:rsidP="00012ADE">
            <w:pPr>
              <w:rPr>
                <w:b/>
                <w:sz w:val="20"/>
                <w:szCs w:val="20"/>
              </w:rPr>
            </w:pPr>
            <w:r>
              <w:rPr>
                <w:b/>
                <w:sz w:val="20"/>
                <w:szCs w:val="20"/>
              </w:rPr>
              <w:t>Planning permission granted</w:t>
            </w:r>
          </w:p>
        </w:tc>
      </w:tr>
    </w:tbl>
    <w:p w:rsidR="008B278E" w:rsidRPr="00D20775" w:rsidRDefault="008B278E" w:rsidP="0015715B">
      <w:pPr>
        <w:spacing w:after="0" w:line="240" w:lineRule="auto"/>
        <w:rPr>
          <w:b/>
          <w:sz w:val="24"/>
          <w:szCs w:val="24"/>
        </w:rPr>
      </w:pPr>
    </w:p>
    <w:p w:rsidR="002F24C1" w:rsidRPr="003E3480" w:rsidRDefault="00D23D65" w:rsidP="00A40734">
      <w:pPr>
        <w:pStyle w:val="ListParagraph"/>
        <w:numPr>
          <w:ilvl w:val="0"/>
          <w:numId w:val="1"/>
        </w:numPr>
        <w:ind w:hanging="720"/>
        <w:rPr>
          <w:b/>
          <w:sz w:val="24"/>
          <w:szCs w:val="24"/>
          <w:u w:val="single"/>
        </w:rPr>
      </w:pPr>
      <w:r w:rsidRPr="002A4F6B">
        <w:rPr>
          <w:b/>
          <w:sz w:val="24"/>
          <w:szCs w:val="24"/>
          <w:u w:val="single"/>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6930"/>
        <w:gridCol w:w="1809"/>
      </w:tblGrid>
      <w:tr w:rsidR="00F23EEB" w:rsidTr="00CD3DBC">
        <w:tc>
          <w:tcPr>
            <w:tcW w:w="9497" w:type="dxa"/>
            <w:gridSpan w:val="3"/>
          </w:tcPr>
          <w:p w:rsidR="00F23EEB" w:rsidRPr="00291266" w:rsidRDefault="00F23EEB" w:rsidP="005C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8609D">
              <w:rPr>
                <w:b/>
                <w:sz w:val="24"/>
                <w:szCs w:val="24"/>
                <w:u w:val="single"/>
              </w:rPr>
              <w:t>Invoices</w:t>
            </w:r>
          </w:p>
        </w:tc>
      </w:tr>
      <w:tr w:rsidR="00F23EEB" w:rsidTr="001903C1">
        <w:tc>
          <w:tcPr>
            <w:tcW w:w="758" w:type="dxa"/>
          </w:tcPr>
          <w:p w:rsidR="00F23EEB" w:rsidRDefault="00E448A5" w:rsidP="00C930D9">
            <w:pPr>
              <w:pStyle w:val="ListParagraph"/>
              <w:ind w:left="0"/>
              <w:jc w:val="center"/>
              <w:rPr>
                <w:b/>
                <w:sz w:val="24"/>
                <w:szCs w:val="24"/>
              </w:rPr>
            </w:pPr>
            <w:r>
              <w:rPr>
                <w:b/>
                <w:sz w:val="24"/>
                <w:szCs w:val="24"/>
              </w:rPr>
              <w:t>373</w:t>
            </w:r>
          </w:p>
        </w:tc>
        <w:tc>
          <w:tcPr>
            <w:tcW w:w="6930" w:type="dxa"/>
          </w:tcPr>
          <w:p w:rsidR="00F23EEB" w:rsidRDefault="00F23EEB" w:rsidP="0054193F">
            <w:pPr>
              <w:rPr>
                <w:b/>
                <w:sz w:val="24"/>
                <w:szCs w:val="24"/>
              </w:rPr>
            </w:pPr>
            <w:r>
              <w:rPr>
                <w:b/>
                <w:sz w:val="24"/>
                <w:szCs w:val="24"/>
              </w:rPr>
              <w:t>Clerks Salary and expenses (January)</w:t>
            </w:r>
          </w:p>
        </w:tc>
        <w:tc>
          <w:tcPr>
            <w:tcW w:w="1809" w:type="dxa"/>
          </w:tcPr>
          <w:p w:rsidR="00F23EEB" w:rsidRDefault="00F23EEB" w:rsidP="005C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See attach</w:t>
            </w:r>
            <w:r w:rsidRPr="00291266">
              <w:rPr>
                <w:sz w:val="24"/>
                <w:szCs w:val="24"/>
              </w:rPr>
              <w:t>ment</w:t>
            </w:r>
          </w:p>
        </w:tc>
      </w:tr>
      <w:tr w:rsidR="00C37836" w:rsidTr="001903C1">
        <w:tc>
          <w:tcPr>
            <w:tcW w:w="758" w:type="dxa"/>
          </w:tcPr>
          <w:p w:rsidR="00C37836" w:rsidRPr="000C4FBB" w:rsidRDefault="001903C1" w:rsidP="00C930D9">
            <w:pPr>
              <w:pStyle w:val="ListParagraph"/>
              <w:ind w:left="0"/>
              <w:jc w:val="center"/>
              <w:rPr>
                <w:b/>
                <w:sz w:val="24"/>
                <w:szCs w:val="24"/>
              </w:rPr>
            </w:pPr>
            <w:r>
              <w:rPr>
                <w:b/>
                <w:sz w:val="24"/>
                <w:szCs w:val="24"/>
              </w:rPr>
              <w:t>374</w:t>
            </w:r>
          </w:p>
        </w:tc>
        <w:tc>
          <w:tcPr>
            <w:tcW w:w="6930" w:type="dxa"/>
          </w:tcPr>
          <w:p w:rsidR="00C37836" w:rsidRPr="00257B6E" w:rsidRDefault="001903C1" w:rsidP="00C51EB5">
            <w:pPr>
              <w:tabs>
                <w:tab w:val="left" w:pos="2220"/>
              </w:tabs>
              <w:rPr>
                <w:sz w:val="24"/>
                <w:szCs w:val="24"/>
              </w:rPr>
            </w:pPr>
            <w:r w:rsidRPr="001903C1">
              <w:rPr>
                <w:b/>
                <w:sz w:val="24"/>
                <w:szCs w:val="24"/>
              </w:rPr>
              <w:t>Douglas Davidson:</w:t>
            </w:r>
            <w:r>
              <w:rPr>
                <w:sz w:val="24"/>
                <w:szCs w:val="24"/>
              </w:rPr>
              <w:t xml:space="preserve"> Donation towards pond maintenance equipment</w:t>
            </w:r>
          </w:p>
        </w:tc>
        <w:tc>
          <w:tcPr>
            <w:tcW w:w="1809" w:type="dxa"/>
          </w:tcPr>
          <w:p w:rsidR="00C0369C" w:rsidRPr="00291266" w:rsidRDefault="001903C1" w:rsidP="009C5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£30</w:t>
            </w:r>
            <w:r w:rsidR="00071846">
              <w:rPr>
                <w:sz w:val="24"/>
                <w:szCs w:val="24"/>
              </w:rPr>
              <w:t>.00</w:t>
            </w:r>
          </w:p>
        </w:tc>
      </w:tr>
      <w:tr w:rsidR="00C37836" w:rsidTr="001903C1">
        <w:tc>
          <w:tcPr>
            <w:tcW w:w="758" w:type="dxa"/>
          </w:tcPr>
          <w:p w:rsidR="00C37836" w:rsidRDefault="001903C1" w:rsidP="00C930D9">
            <w:pPr>
              <w:pStyle w:val="ListParagraph"/>
              <w:ind w:left="0"/>
              <w:jc w:val="center"/>
              <w:rPr>
                <w:b/>
                <w:sz w:val="24"/>
                <w:szCs w:val="24"/>
              </w:rPr>
            </w:pPr>
            <w:r>
              <w:rPr>
                <w:b/>
                <w:sz w:val="24"/>
                <w:szCs w:val="24"/>
              </w:rPr>
              <w:t>375</w:t>
            </w:r>
          </w:p>
        </w:tc>
        <w:tc>
          <w:tcPr>
            <w:tcW w:w="6930" w:type="dxa"/>
          </w:tcPr>
          <w:p w:rsidR="00C37836" w:rsidRPr="001903C1" w:rsidRDefault="001903C1" w:rsidP="005C05CC">
            <w:pPr>
              <w:pStyle w:val="ListParagraph"/>
              <w:ind w:left="0"/>
              <w:rPr>
                <w:sz w:val="24"/>
                <w:szCs w:val="24"/>
              </w:rPr>
            </w:pPr>
            <w:r w:rsidRPr="001903C1">
              <w:rPr>
                <w:b/>
                <w:sz w:val="24"/>
                <w:szCs w:val="24"/>
              </w:rPr>
              <w:t xml:space="preserve">Christine Cairns: </w:t>
            </w:r>
            <w:r>
              <w:rPr>
                <w:sz w:val="24"/>
                <w:szCs w:val="24"/>
              </w:rPr>
              <w:t>Reimbursement for the purchase of teak protector</w:t>
            </w:r>
            <w:r w:rsidR="00BF08A0">
              <w:rPr>
                <w:sz w:val="24"/>
                <w:szCs w:val="24"/>
              </w:rPr>
              <w:t xml:space="preserve"> for the three benches at Jubil</w:t>
            </w:r>
            <w:r>
              <w:rPr>
                <w:sz w:val="24"/>
                <w:szCs w:val="24"/>
              </w:rPr>
              <w:t>ee Park</w:t>
            </w:r>
          </w:p>
        </w:tc>
        <w:tc>
          <w:tcPr>
            <w:tcW w:w="1809" w:type="dxa"/>
          </w:tcPr>
          <w:p w:rsidR="009C55EF" w:rsidRPr="00AC661F" w:rsidRDefault="001903C1" w:rsidP="009C55EF">
            <w:pPr>
              <w:pStyle w:val="ListParagraph"/>
              <w:ind w:left="0"/>
              <w:jc w:val="center"/>
              <w:rPr>
                <w:sz w:val="24"/>
                <w:szCs w:val="24"/>
              </w:rPr>
            </w:pPr>
            <w:r>
              <w:rPr>
                <w:sz w:val="24"/>
                <w:szCs w:val="24"/>
              </w:rPr>
              <w:t>£46.97</w:t>
            </w:r>
          </w:p>
        </w:tc>
      </w:tr>
      <w:tr w:rsidR="003E2C5E" w:rsidTr="001903C1">
        <w:tc>
          <w:tcPr>
            <w:tcW w:w="758" w:type="dxa"/>
          </w:tcPr>
          <w:p w:rsidR="003E2C5E" w:rsidRDefault="003E2C5E" w:rsidP="00C930D9">
            <w:pPr>
              <w:pStyle w:val="ListParagraph"/>
              <w:ind w:left="0"/>
              <w:jc w:val="center"/>
              <w:rPr>
                <w:b/>
                <w:sz w:val="24"/>
                <w:szCs w:val="24"/>
              </w:rPr>
            </w:pPr>
            <w:r>
              <w:rPr>
                <w:b/>
                <w:sz w:val="24"/>
                <w:szCs w:val="24"/>
              </w:rPr>
              <w:t>376</w:t>
            </w:r>
          </w:p>
        </w:tc>
        <w:tc>
          <w:tcPr>
            <w:tcW w:w="6930" w:type="dxa"/>
          </w:tcPr>
          <w:p w:rsidR="003E2C5E" w:rsidRPr="003E2C5E" w:rsidRDefault="003E2C5E" w:rsidP="005C05CC">
            <w:pPr>
              <w:pStyle w:val="ListParagraph"/>
              <w:ind w:left="0"/>
              <w:rPr>
                <w:sz w:val="24"/>
                <w:szCs w:val="24"/>
              </w:rPr>
            </w:pPr>
            <w:r>
              <w:rPr>
                <w:b/>
                <w:sz w:val="24"/>
                <w:szCs w:val="24"/>
              </w:rPr>
              <w:t xml:space="preserve">OALC: </w:t>
            </w:r>
            <w:r>
              <w:rPr>
                <w:sz w:val="24"/>
                <w:szCs w:val="24"/>
              </w:rPr>
              <w:t>Annual subscription 2017-18</w:t>
            </w:r>
          </w:p>
        </w:tc>
        <w:tc>
          <w:tcPr>
            <w:tcW w:w="1809" w:type="dxa"/>
          </w:tcPr>
          <w:p w:rsidR="003E2C5E" w:rsidRDefault="003E2C5E" w:rsidP="009C55EF">
            <w:pPr>
              <w:pStyle w:val="ListParagraph"/>
              <w:ind w:left="0"/>
              <w:jc w:val="center"/>
              <w:rPr>
                <w:sz w:val="24"/>
                <w:szCs w:val="24"/>
              </w:rPr>
            </w:pPr>
            <w:r>
              <w:rPr>
                <w:sz w:val="24"/>
                <w:szCs w:val="24"/>
              </w:rPr>
              <w:t>£175.99</w:t>
            </w:r>
          </w:p>
        </w:tc>
      </w:tr>
      <w:tr w:rsidR="00C37836" w:rsidTr="00FC5D81">
        <w:trPr>
          <w:trHeight w:val="289"/>
        </w:trPr>
        <w:tc>
          <w:tcPr>
            <w:tcW w:w="758" w:type="dxa"/>
          </w:tcPr>
          <w:p w:rsidR="00C37836" w:rsidRDefault="00FC5D81" w:rsidP="00C930D9">
            <w:pPr>
              <w:pStyle w:val="ListParagraph"/>
              <w:ind w:left="0"/>
              <w:jc w:val="center"/>
              <w:rPr>
                <w:b/>
                <w:sz w:val="24"/>
                <w:szCs w:val="24"/>
              </w:rPr>
            </w:pPr>
            <w:r>
              <w:rPr>
                <w:b/>
                <w:sz w:val="24"/>
                <w:szCs w:val="24"/>
              </w:rPr>
              <w:t>377</w:t>
            </w:r>
          </w:p>
        </w:tc>
        <w:tc>
          <w:tcPr>
            <w:tcW w:w="6930" w:type="dxa"/>
          </w:tcPr>
          <w:p w:rsidR="00C37836" w:rsidRPr="00FC5D81" w:rsidRDefault="00FC5D81" w:rsidP="005C05CC">
            <w:pPr>
              <w:pStyle w:val="ListParagraph"/>
              <w:ind w:left="0"/>
              <w:rPr>
                <w:sz w:val="24"/>
                <w:szCs w:val="24"/>
              </w:rPr>
            </w:pPr>
            <w:r>
              <w:rPr>
                <w:b/>
                <w:sz w:val="24"/>
                <w:szCs w:val="24"/>
              </w:rPr>
              <w:t xml:space="preserve">The Society of Local Council Clerks: </w:t>
            </w:r>
            <w:r>
              <w:rPr>
                <w:sz w:val="24"/>
                <w:szCs w:val="24"/>
              </w:rPr>
              <w:t>Membership subscription</w:t>
            </w:r>
          </w:p>
        </w:tc>
        <w:tc>
          <w:tcPr>
            <w:tcW w:w="1809" w:type="dxa"/>
          </w:tcPr>
          <w:p w:rsidR="00FC5D81" w:rsidRPr="00AC661F" w:rsidRDefault="00FC5D81" w:rsidP="00FC5D81">
            <w:pPr>
              <w:pStyle w:val="ListParagraph"/>
              <w:ind w:left="0"/>
              <w:jc w:val="center"/>
              <w:rPr>
                <w:sz w:val="24"/>
                <w:szCs w:val="24"/>
              </w:rPr>
            </w:pPr>
            <w:r>
              <w:rPr>
                <w:sz w:val="24"/>
                <w:szCs w:val="24"/>
              </w:rPr>
              <w:t>£93.00</w:t>
            </w:r>
          </w:p>
        </w:tc>
      </w:tr>
      <w:tr w:rsidR="00FC5D81" w:rsidTr="00FC5D81">
        <w:trPr>
          <w:trHeight w:val="289"/>
        </w:trPr>
        <w:tc>
          <w:tcPr>
            <w:tcW w:w="758" w:type="dxa"/>
          </w:tcPr>
          <w:p w:rsidR="00FC5D81" w:rsidRDefault="00FC5D81" w:rsidP="00C930D9">
            <w:pPr>
              <w:pStyle w:val="ListParagraph"/>
              <w:ind w:left="0"/>
              <w:jc w:val="center"/>
              <w:rPr>
                <w:b/>
                <w:sz w:val="24"/>
                <w:szCs w:val="24"/>
              </w:rPr>
            </w:pPr>
            <w:r>
              <w:rPr>
                <w:b/>
                <w:sz w:val="24"/>
                <w:szCs w:val="24"/>
              </w:rPr>
              <w:t>378</w:t>
            </w:r>
          </w:p>
        </w:tc>
        <w:tc>
          <w:tcPr>
            <w:tcW w:w="6930" w:type="dxa"/>
          </w:tcPr>
          <w:p w:rsidR="00FC5D81" w:rsidRPr="00FC5D81" w:rsidRDefault="005A431F" w:rsidP="005C05CC">
            <w:pPr>
              <w:pStyle w:val="ListParagraph"/>
              <w:ind w:left="0"/>
              <w:rPr>
                <w:sz w:val="24"/>
                <w:szCs w:val="24"/>
              </w:rPr>
            </w:pPr>
            <w:r>
              <w:rPr>
                <w:b/>
                <w:sz w:val="24"/>
                <w:szCs w:val="24"/>
              </w:rPr>
              <w:t xml:space="preserve">Oxfordshire County Council: </w:t>
            </w:r>
            <w:r w:rsidRPr="00BE3B5B">
              <w:rPr>
                <w:sz w:val="24"/>
                <w:szCs w:val="24"/>
              </w:rPr>
              <w:t>Comet Bus Serv</w:t>
            </w:r>
            <w:r>
              <w:rPr>
                <w:sz w:val="24"/>
                <w:szCs w:val="24"/>
              </w:rPr>
              <w:t>i</w:t>
            </w:r>
            <w:r w:rsidRPr="00BE3B5B">
              <w:rPr>
                <w:sz w:val="24"/>
                <w:szCs w:val="24"/>
              </w:rPr>
              <w:t>ce</w:t>
            </w:r>
          </w:p>
        </w:tc>
        <w:tc>
          <w:tcPr>
            <w:tcW w:w="1809" w:type="dxa"/>
          </w:tcPr>
          <w:p w:rsidR="00FC5D81" w:rsidRDefault="005A431F" w:rsidP="00FC5D81">
            <w:pPr>
              <w:pStyle w:val="ListParagraph"/>
              <w:ind w:left="0"/>
              <w:jc w:val="center"/>
              <w:rPr>
                <w:sz w:val="24"/>
                <w:szCs w:val="24"/>
              </w:rPr>
            </w:pPr>
            <w:r>
              <w:rPr>
                <w:sz w:val="24"/>
                <w:szCs w:val="24"/>
              </w:rPr>
              <w:t>£510.00</w:t>
            </w:r>
          </w:p>
        </w:tc>
      </w:tr>
      <w:tr w:rsidR="006A192B" w:rsidRPr="00291266" w:rsidTr="001903C1">
        <w:trPr>
          <w:trHeight w:val="108"/>
        </w:trPr>
        <w:tc>
          <w:tcPr>
            <w:tcW w:w="7688" w:type="dxa"/>
            <w:gridSpan w:val="2"/>
          </w:tcPr>
          <w:p w:rsidR="006A192B" w:rsidRPr="00DC31DC" w:rsidRDefault="006A192B" w:rsidP="00D61ADB">
            <w:pPr>
              <w:pStyle w:val="ListParagraph"/>
              <w:ind w:left="0"/>
              <w:rPr>
                <w:b/>
                <w:sz w:val="24"/>
                <w:szCs w:val="24"/>
                <w:u w:val="single"/>
              </w:rPr>
            </w:pPr>
            <w:r>
              <w:rPr>
                <w:b/>
                <w:sz w:val="24"/>
                <w:szCs w:val="24"/>
                <w:u w:val="single"/>
              </w:rPr>
              <w:t>Income received:</w:t>
            </w:r>
          </w:p>
        </w:tc>
        <w:tc>
          <w:tcPr>
            <w:tcW w:w="1809" w:type="dxa"/>
          </w:tcPr>
          <w:p w:rsidR="006A192B" w:rsidRPr="00291266" w:rsidRDefault="006A192B" w:rsidP="00FC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6A192B" w:rsidRPr="00291266" w:rsidTr="001903C1">
        <w:trPr>
          <w:trHeight w:val="108"/>
        </w:trPr>
        <w:tc>
          <w:tcPr>
            <w:tcW w:w="7688" w:type="dxa"/>
            <w:gridSpan w:val="2"/>
          </w:tcPr>
          <w:p w:rsidR="006A192B" w:rsidRPr="00543E59" w:rsidRDefault="001903C1" w:rsidP="00D61ADB">
            <w:pPr>
              <w:pStyle w:val="ListParagraph"/>
              <w:ind w:left="0"/>
              <w:rPr>
                <w:sz w:val="24"/>
                <w:szCs w:val="24"/>
              </w:rPr>
            </w:pPr>
            <w:r w:rsidRPr="001903C1">
              <w:rPr>
                <w:b/>
                <w:sz w:val="24"/>
                <w:szCs w:val="24"/>
              </w:rPr>
              <w:t>Cumnor Minors Football Club</w:t>
            </w:r>
            <w:r>
              <w:rPr>
                <w:sz w:val="24"/>
                <w:szCs w:val="24"/>
              </w:rPr>
              <w:t>: Hiring of the sportsfield</w:t>
            </w:r>
          </w:p>
        </w:tc>
        <w:tc>
          <w:tcPr>
            <w:tcW w:w="1809" w:type="dxa"/>
          </w:tcPr>
          <w:p w:rsidR="006A192B" w:rsidRPr="00D8609D" w:rsidRDefault="001903C1" w:rsidP="00D61ADB">
            <w:pPr>
              <w:jc w:val="center"/>
              <w:rPr>
                <w:sz w:val="24"/>
                <w:szCs w:val="24"/>
              </w:rPr>
            </w:pPr>
            <w:r>
              <w:rPr>
                <w:sz w:val="24"/>
                <w:szCs w:val="24"/>
              </w:rPr>
              <w:t>£60</w:t>
            </w:r>
            <w:r w:rsidR="00071846">
              <w:rPr>
                <w:sz w:val="24"/>
                <w:szCs w:val="24"/>
              </w:rPr>
              <w:t>.00</w:t>
            </w:r>
          </w:p>
        </w:tc>
      </w:tr>
      <w:tr w:rsidR="00071846" w:rsidRPr="00D8609D" w:rsidTr="00043B5E">
        <w:tc>
          <w:tcPr>
            <w:tcW w:w="9497" w:type="dxa"/>
            <w:gridSpan w:val="3"/>
          </w:tcPr>
          <w:p w:rsidR="00071846" w:rsidRPr="00D8609D" w:rsidRDefault="00071846" w:rsidP="00043B5E">
            <w:pPr>
              <w:pStyle w:val="ListParagraph"/>
              <w:ind w:left="0"/>
              <w:rPr>
                <w:b/>
                <w:sz w:val="24"/>
                <w:szCs w:val="24"/>
                <w:u w:val="single"/>
              </w:rPr>
            </w:pPr>
            <w:r>
              <w:rPr>
                <w:b/>
                <w:sz w:val="24"/>
                <w:szCs w:val="24"/>
                <w:u w:val="single"/>
              </w:rPr>
              <w:t>Direct Debits:</w:t>
            </w:r>
          </w:p>
        </w:tc>
        <w:bookmarkStart w:id="0" w:name="_GoBack"/>
        <w:bookmarkEnd w:id="0"/>
      </w:tr>
      <w:tr w:rsidR="00071846" w:rsidRPr="00291266" w:rsidTr="00071846">
        <w:tc>
          <w:tcPr>
            <w:tcW w:w="7688" w:type="dxa"/>
            <w:gridSpan w:val="2"/>
          </w:tcPr>
          <w:p w:rsidR="00071846" w:rsidRPr="005C764F" w:rsidRDefault="00071846" w:rsidP="00043B5E">
            <w:pPr>
              <w:rPr>
                <w:sz w:val="24"/>
                <w:szCs w:val="24"/>
              </w:rPr>
            </w:pPr>
            <w:r w:rsidRPr="005B7670">
              <w:rPr>
                <w:b/>
                <w:sz w:val="24"/>
                <w:szCs w:val="24"/>
              </w:rPr>
              <w:t>Castle Water:</w:t>
            </w:r>
            <w:r>
              <w:rPr>
                <w:sz w:val="24"/>
                <w:szCs w:val="24"/>
              </w:rPr>
              <w:t xml:space="preserve"> Water at the sportsfield</w:t>
            </w:r>
          </w:p>
        </w:tc>
        <w:tc>
          <w:tcPr>
            <w:tcW w:w="1809" w:type="dxa"/>
          </w:tcPr>
          <w:p w:rsidR="00071846" w:rsidRPr="00291266" w:rsidRDefault="00071846" w:rsidP="0004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£74.19</w:t>
            </w:r>
          </w:p>
        </w:tc>
      </w:tr>
    </w:tbl>
    <w:p w:rsidR="0015715B" w:rsidRPr="0015715B" w:rsidRDefault="0015715B" w:rsidP="0015715B">
      <w:pPr>
        <w:pStyle w:val="ListParagraph"/>
        <w:rPr>
          <w:b/>
          <w:sz w:val="24"/>
          <w:szCs w:val="24"/>
        </w:rPr>
      </w:pPr>
    </w:p>
    <w:p w:rsidR="00311AD1" w:rsidRDefault="0015715B" w:rsidP="00D50D78">
      <w:pPr>
        <w:pStyle w:val="ListParagraph"/>
        <w:numPr>
          <w:ilvl w:val="0"/>
          <w:numId w:val="1"/>
        </w:numPr>
        <w:ind w:hanging="720"/>
        <w:rPr>
          <w:b/>
          <w:sz w:val="24"/>
          <w:szCs w:val="24"/>
        </w:rPr>
      </w:pPr>
      <w:r w:rsidRPr="0015715B">
        <w:rPr>
          <w:b/>
          <w:sz w:val="24"/>
          <w:szCs w:val="24"/>
        </w:rPr>
        <w:t>Publications and correspondence</w:t>
      </w:r>
    </w:p>
    <w:p w:rsidR="005C764F" w:rsidRPr="00C832F0" w:rsidRDefault="00071846" w:rsidP="00C832F0">
      <w:pPr>
        <w:pStyle w:val="ListParagraph"/>
        <w:numPr>
          <w:ilvl w:val="0"/>
          <w:numId w:val="5"/>
        </w:numPr>
        <w:rPr>
          <w:b/>
          <w:sz w:val="20"/>
          <w:szCs w:val="20"/>
        </w:rPr>
      </w:pPr>
      <w:r>
        <w:rPr>
          <w:sz w:val="20"/>
          <w:szCs w:val="20"/>
        </w:rPr>
        <w:t>L</w:t>
      </w:r>
      <w:r w:rsidR="003E3480">
        <w:rPr>
          <w:sz w:val="20"/>
          <w:szCs w:val="20"/>
        </w:rPr>
        <w:t>etter from Vale of White Horse District Council to confirm that the 1</w:t>
      </w:r>
      <w:r w:rsidR="003E3480" w:rsidRPr="003E3480">
        <w:rPr>
          <w:sz w:val="20"/>
          <w:szCs w:val="20"/>
          <w:vertAlign w:val="superscript"/>
        </w:rPr>
        <w:t>st</w:t>
      </w:r>
      <w:r w:rsidR="003E3480">
        <w:rPr>
          <w:sz w:val="20"/>
          <w:szCs w:val="20"/>
        </w:rPr>
        <w:t xml:space="preserve"> instalment of the precept will be paid in the week commencing 3</w:t>
      </w:r>
      <w:r w:rsidR="003E3480" w:rsidRPr="003E3480">
        <w:rPr>
          <w:sz w:val="20"/>
          <w:szCs w:val="20"/>
          <w:vertAlign w:val="superscript"/>
        </w:rPr>
        <w:t>rd</w:t>
      </w:r>
      <w:r w:rsidR="003E3480">
        <w:rPr>
          <w:sz w:val="20"/>
          <w:szCs w:val="20"/>
        </w:rPr>
        <w:t xml:space="preserve"> April 2017.</w:t>
      </w:r>
    </w:p>
    <w:p w:rsidR="00EE6E2C" w:rsidRPr="00732C44" w:rsidRDefault="0015715B" w:rsidP="00D23D65">
      <w:pPr>
        <w:pStyle w:val="ListParagraph"/>
        <w:numPr>
          <w:ilvl w:val="0"/>
          <w:numId w:val="1"/>
        </w:numPr>
        <w:ind w:hanging="720"/>
        <w:rPr>
          <w:b/>
        </w:rPr>
      </w:pPr>
      <w:r>
        <w:rPr>
          <w:b/>
          <w:sz w:val="24"/>
          <w:szCs w:val="24"/>
        </w:rPr>
        <w:t>Matte</w:t>
      </w:r>
      <w:r w:rsidR="00EE6E2C" w:rsidRPr="00B6607A">
        <w:rPr>
          <w:b/>
          <w:sz w:val="24"/>
          <w:szCs w:val="24"/>
        </w:rPr>
        <w:t xml:space="preserve">rs for report: </w:t>
      </w:r>
      <w:r w:rsidR="00EE6E2C" w:rsidRPr="00732C44">
        <w:rPr>
          <w:sz w:val="20"/>
          <w:szCs w:val="20"/>
        </w:rPr>
        <w:t>To raise matters for discussion without decision or items for the next meeting</w:t>
      </w:r>
    </w:p>
    <w:p w:rsidR="00732C44" w:rsidRPr="00DC3AF0" w:rsidRDefault="00EE6E2C" w:rsidP="00DC3AF0">
      <w:pPr>
        <w:pStyle w:val="ListParagraph"/>
        <w:numPr>
          <w:ilvl w:val="0"/>
          <w:numId w:val="1"/>
        </w:numPr>
        <w:ind w:hanging="720"/>
        <w:rPr>
          <w:b/>
          <w:sz w:val="20"/>
          <w:szCs w:val="20"/>
        </w:rPr>
      </w:pPr>
      <w:r>
        <w:rPr>
          <w:b/>
          <w:sz w:val="24"/>
          <w:szCs w:val="24"/>
        </w:rPr>
        <w:t>Date of the next meeting:</w:t>
      </w:r>
      <w:r>
        <w:rPr>
          <w:sz w:val="24"/>
          <w:szCs w:val="24"/>
        </w:rPr>
        <w:t xml:space="preserve"> </w:t>
      </w:r>
      <w:r w:rsidRPr="00732C44">
        <w:rPr>
          <w:sz w:val="20"/>
          <w:szCs w:val="20"/>
        </w:rPr>
        <w:t xml:space="preserve">To confirm the next meeting of the Parish Council is to be held on Monday </w:t>
      </w:r>
      <w:r w:rsidR="003B52EA">
        <w:rPr>
          <w:sz w:val="20"/>
          <w:szCs w:val="20"/>
        </w:rPr>
        <w:t>10</w:t>
      </w:r>
      <w:r w:rsidR="00BE6929" w:rsidRPr="00BE6929">
        <w:rPr>
          <w:sz w:val="20"/>
          <w:szCs w:val="20"/>
          <w:vertAlign w:val="superscript"/>
        </w:rPr>
        <w:t>th</w:t>
      </w:r>
      <w:r w:rsidR="003B52EA">
        <w:rPr>
          <w:sz w:val="20"/>
          <w:szCs w:val="20"/>
        </w:rPr>
        <w:t xml:space="preserve"> April</w:t>
      </w:r>
      <w:r w:rsidR="00BE6929">
        <w:rPr>
          <w:sz w:val="20"/>
          <w:szCs w:val="20"/>
        </w:rPr>
        <w:t xml:space="preserve"> 2017</w:t>
      </w:r>
      <w:r w:rsidR="004809F1" w:rsidRPr="00732C44">
        <w:rPr>
          <w:sz w:val="20"/>
          <w:szCs w:val="20"/>
        </w:rPr>
        <w:t xml:space="preserve"> </w:t>
      </w:r>
      <w:r w:rsidRPr="00732C44">
        <w:rPr>
          <w:sz w:val="20"/>
          <w:szCs w:val="20"/>
        </w:rPr>
        <w:t>at 7:15 in the village Hall.</w:t>
      </w:r>
    </w:p>
    <w:p w:rsidR="00392C25" w:rsidRPr="00732C44" w:rsidRDefault="00392C25" w:rsidP="00EE6E2C">
      <w:pPr>
        <w:pStyle w:val="ListParagraph"/>
        <w:ind w:left="0"/>
        <w:rPr>
          <w:b/>
          <w:bCs/>
          <w:i/>
          <w:sz w:val="20"/>
          <w:szCs w:val="20"/>
          <w:lang w:val="en-US"/>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0F4CF9"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0F4CF9" w:rsidRPr="00E11168" w:rsidSect="000116D0">
      <w:headerReference w:type="default" r:id="rId9"/>
      <w:pgSz w:w="11906" w:h="16838"/>
      <w:pgMar w:top="1088" w:right="1133" w:bottom="0"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9B5" w:rsidRDefault="002A09B5" w:rsidP="00237123">
      <w:pPr>
        <w:spacing w:after="0" w:line="240" w:lineRule="auto"/>
      </w:pPr>
      <w:r>
        <w:separator/>
      </w:r>
    </w:p>
  </w:endnote>
  <w:endnote w:type="continuationSeparator" w:id="0">
    <w:p w:rsidR="002A09B5" w:rsidRDefault="002A09B5"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9B5" w:rsidRDefault="002A09B5" w:rsidP="00237123">
      <w:pPr>
        <w:spacing w:after="0" w:line="240" w:lineRule="auto"/>
      </w:pPr>
      <w:r>
        <w:separator/>
      </w:r>
    </w:p>
  </w:footnote>
  <w:footnote w:type="continuationSeparator" w:id="0">
    <w:p w:rsidR="002A09B5" w:rsidRDefault="002A09B5"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BC" w:rsidRPr="00454205" w:rsidRDefault="00CD3DBC"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CD3DBC" w:rsidRPr="00454205" w:rsidRDefault="00CD3DBC"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CD3DBC" w:rsidRPr="002C24BF" w:rsidRDefault="00CD3DBC" w:rsidP="002C24BF">
    <w:pPr>
      <w:pStyle w:val="Header"/>
      <w:jc w:val="center"/>
      <w:rPr>
        <w:rFonts w:cstheme="minorHAnsi"/>
        <w:sz w:val="20"/>
        <w:szCs w:val="20"/>
        <w:lang w:val="en-US"/>
      </w:rPr>
    </w:pPr>
    <w:r w:rsidRPr="00454205">
      <w:rPr>
        <w:rFonts w:cstheme="minorHAnsi"/>
        <w:sz w:val="20"/>
        <w:szCs w:val="20"/>
        <w:lang w:val="en-US"/>
      </w:rPr>
      <w:t>E-mail: parishclerk.appletonwitheaton@gm</w:t>
    </w:r>
    <w:r>
      <w:rPr>
        <w:rFonts w:cstheme="minorHAnsi"/>
        <w:sz w:val="20"/>
        <w:szCs w:val="20"/>
        <w:lang w:val="en-US"/>
      </w:rPr>
      <w:t>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11"/>
    <w:multiLevelType w:val="hybridMultilevel"/>
    <w:tmpl w:val="6F9C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6073B"/>
    <w:multiLevelType w:val="hybridMultilevel"/>
    <w:tmpl w:val="34E48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4A83502"/>
    <w:multiLevelType w:val="hybridMultilevel"/>
    <w:tmpl w:val="B0E4C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1DA448A"/>
    <w:multiLevelType w:val="hybridMultilevel"/>
    <w:tmpl w:val="CC683084"/>
    <w:lvl w:ilvl="0" w:tplc="7D8A7616">
      <w:start w:val="237"/>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7B16A4"/>
    <w:multiLevelType w:val="hybridMultilevel"/>
    <w:tmpl w:val="CDC226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0A2B"/>
    <w:rsid w:val="00003386"/>
    <w:rsid w:val="000116D0"/>
    <w:rsid w:val="00012ADE"/>
    <w:rsid w:val="0001756C"/>
    <w:rsid w:val="00027276"/>
    <w:rsid w:val="000426AB"/>
    <w:rsid w:val="00051094"/>
    <w:rsid w:val="0005170B"/>
    <w:rsid w:val="00062B85"/>
    <w:rsid w:val="000714F7"/>
    <w:rsid w:val="00071846"/>
    <w:rsid w:val="00072155"/>
    <w:rsid w:val="00076516"/>
    <w:rsid w:val="00087041"/>
    <w:rsid w:val="0009171E"/>
    <w:rsid w:val="00095A27"/>
    <w:rsid w:val="000A37E1"/>
    <w:rsid w:val="000C4FBB"/>
    <w:rsid w:val="000C6E1D"/>
    <w:rsid w:val="000D4A7C"/>
    <w:rsid w:val="000D5216"/>
    <w:rsid w:val="000E08BB"/>
    <w:rsid w:val="000E4360"/>
    <w:rsid w:val="000F089D"/>
    <w:rsid w:val="000F4B6E"/>
    <w:rsid w:val="000F4CF9"/>
    <w:rsid w:val="00122D50"/>
    <w:rsid w:val="001256C6"/>
    <w:rsid w:val="0013756D"/>
    <w:rsid w:val="00153385"/>
    <w:rsid w:val="0015715B"/>
    <w:rsid w:val="0016121A"/>
    <w:rsid w:val="0018435F"/>
    <w:rsid w:val="0018577A"/>
    <w:rsid w:val="001903C1"/>
    <w:rsid w:val="00193028"/>
    <w:rsid w:val="001A66F6"/>
    <w:rsid w:val="001B0460"/>
    <w:rsid w:val="001B2FAB"/>
    <w:rsid w:val="001B6AE6"/>
    <w:rsid w:val="001C18E6"/>
    <w:rsid w:val="001C7D2C"/>
    <w:rsid w:val="001D18F3"/>
    <w:rsid w:val="001D625C"/>
    <w:rsid w:val="001D6EE4"/>
    <w:rsid w:val="001D6F3A"/>
    <w:rsid w:val="001D73E4"/>
    <w:rsid w:val="001E3961"/>
    <w:rsid w:val="001E4A24"/>
    <w:rsid w:val="001F0703"/>
    <w:rsid w:val="001F3234"/>
    <w:rsid w:val="00200421"/>
    <w:rsid w:val="00203332"/>
    <w:rsid w:val="00206357"/>
    <w:rsid w:val="0021048A"/>
    <w:rsid w:val="00211FB5"/>
    <w:rsid w:val="002166C1"/>
    <w:rsid w:val="0022290B"/>
    <w:rsid w:val="00227031"/>
    <w:rsid w:val="00237123"/>
    <w:rsid w:val="00237323"/>
    <w:rsid w:val="00244903"/>
    <w:rsid w:val="00245E6C"/>
    <w:rsid w:val="00246555"/>
    <w:rsid w:val="00247486"/>
    <w:rsid w:val="002545C6"/>
    <w:rsid w:val="0025631B"/>
    <w:rsid w:val="00257B6E"/>
    <w:rsid w:val="00261714"/>
    <w:rsid w:val="00262AE8"/>
    <w:rsid w:val="00266121"/>
    <w:rsid w:val="00267065"/>
    <w:rsid w:val="002726F9"/>
    <w:rsid w:val="002740F3"/>
    <w:rsid w:val="00275560"/>
    <w:rsid w:val="0028317A"/>
    <w:rsid w:val="00284656"/>
    <w:rsid w:val="002905A5"/>
    <w:rsid w:val="00291266"/>
    <w:rsid w:val="00292D86"/>
    <w:rsid w:val="00292F4F"/>
    <w:rsid w:val="002A09B5"/>
    <w:rsid w:val="002A15AE"/>
    <w:rsid w:val="002A34D6"/>
    <w:rsid w:val="002A4F6B"/>
    <w:rsid w:val="002A55C1"/>
    <w:rsid w:val="002B7790"/>
    <w:rsid w:val="002B7CC9"/>
    <w:rsid w:val="002C050E"/>
    <w:rsid w:val="002C24BF"/>
    <w:rsid w:val="002C3048"/>
    <w:rsid w:val="002C57A4"/>
    <w:rsid w:val="002C77D7"/>
    <w:rsid w:val="002D0F8D"/>
    <w:rsid w:val="002D4D44"/>
    <w:rsid w:val="002E10BA"/>
    <w:rsid w:val="002E65A6"/>
    <w:rsid w:val="002E6916"/>
    <w:rsid w:val="002F01A8"/>
    <w:rsid w:val="002F0569"/>
    <w:rsid w:val="002F1F70"/>
    <w:rsid w:val="002F24C1"/>
    <w:rsid w:val="00302D7E"/>
    <w:rsid w:val="003040CC"/>
    <w:rsid w:val="003049B0"/>
    <w:rsid w:val="003079FA"/>
    <w:rsid w:val="00311AD1"/>
    <w:rsid w:val="00314AC8"/>
    <w:rsid w:val="003150EF"/>
    <w:rsid w:val="00322279"/>
    <w:rsid w:val="00323C60"/>
    <w:rsid w:val="00324B51"/>
    <w:rsid w:val="00327A09"/>
    <w:rsid w:val="0033096C"/>
    <w:rsid w:val="00341375"/>
    <w:rsid w:val="00350CE1"/>
    <w:rsid w:val="00351568"/>
    <w:rsid w:val="00352543"/>
    <w:rsid w:val="00353EF1"/>
    <w:rsid w:val="00361520"/>
    <w:rsid w:val="00374526"/>
    <w:rsid w:val="00377A64"/>
    <w:rsid w:val="00384211"/>
    <w:rsid w:val="00390566"/>
    <w:rsid w:val="00392C25"/>
    <w:rsid w:val="003A1FF9"/>
    <w:rsid w:val="003B52EA"/>
    <w:rsid w:val="003E2C5E"/>
    <w:rsid w:val="003E3480"/>
    <w:rsid w:val="003E5D75"/>
    <w:rsid w:val="003F074B"/>
    <w:rsid w:val="003F3839"/>
    <w:rsid w:val="003F386B"/>
    <w:rsid w:val="003F6364"/>
    <w:rsid w:val="004033DD"/>
    <w:rsid w:val="004035F2"/>
    <w:rsid w:val="00414B7F"/>
    <w:rsid w:val="004175A7"/>
    <w:rsid w:val="004219AB"/>
    <w:rsid w:val="00424EDF"/>
    <w:rsid w:val="00424F90"/>
    <w:rsid w:val="004277F8"/>
    <w:rsid w:val="004360E7"/>
    <w:rsid w:val="00436A74"/>
    <w:rsid w:val="00436B35"/>
    <w:rsid w:val="0044034D"/>
    <w:rsid w:val="00454205"/>
    <w:rsid w:val="00462EFB"/>
    <w:rsid w:val="00471750"/>
    <w:rsid w:val="00475382"/>
    <w:rsid w:val="004809F1"/>
    <w:rsid w:val="00481BC9"/>
    <w:rsid w:val="00486038"/>
    <w:rsid w:val="00496D78"/>
    <w:rsid w:val="00497D34"/>
    <w:rsid w:val="004B20C3"/>
    <w:rsid w:val="004B6340"/>
    <w:rsid w:val="004C096F"/>
    <w:rsid w:val="004C1FCE"/>
    <w:rsid w:val="004D1C4E"/>
    <w:rsid w:val="004D687B"/>
    <w:rsid w:val="004E1CC2"/>
    <w:rsid w:val="004F0D12"/>
    <w:rsid w:val="004F5ABF"/>
    <w:rsid w:val="00506599"/>
    <w:rsid w:val="00506A7A"/>
    <w:rsid w:val="005075C3"/>
    <w:rsid w:val="00507F86"/>
    <w:rsid w:val="00515478"/>
    <w:rsid w:val="00527CDC"/>
    <w:rsid w:val="005346E6"/>
    <w:rsid w:val="0054193F"/>
    <w:rsid w:val="00543E59"/>
    <w:rsid w:val="00550609"/>
    <w:rsid w:val="00551DCC"/>
    <w:rsid w:val="005656D7"/>
    <w:rsid w:val="00582A2C"/>
    <w:rsid w:val="00583D6D"/>
    <w:rsid w:val="00596E33"/>
    <w:rsid w:val="005A0ACA"/>
    <w:rsid w:val="005A0BDF"/>
    <w:rsid w:val="005A25E6"/>
    <w:rsid w:val="005A33B4"/>
    <w:rsid w:val="005A431F"/>
    <w:rsid w:val="005B163E"/>
    <w:rsid w:val="005B7670"/>
    <w:rsid w:val="005C05CC"/>
    <w:rsid w:val="005C1E30"/>
    <w:rsid w:val="005C764F"/>
    <w:rsid w:val="005D2A19"/>
    <w:rsid w:val="005D5889"/>
    <w:rsid w:val="005D68BF"/>
    <w:rsid w:val="005D7502"/>
    <w:rsid w:val="005F276C"/>
    <w:rsid w:val="00601216"/>
    <w:rsid w:val="00602BB9"/>
    <w:rsid w:val="00604513"/>
    <w:rsid w:val="00613909"/>
    <w:rsid w:val="00621912"/>
    <w:rsid w:val="00622B63"/>
    <w:rsid w:val="00631EA6"/>
    <w:rsid w:val="006356B4"/>
    <w:rsid w:val="00641E1B"/>
    <w:rsid w:val="0064376F"/>
    <w:rsid w:val="00645D05"/>
    <w:rsid w:val="00646EB4"/>
    <w:rsid w:val="006548A0"/>
    <w:rsid w:val="006557F1"/>
    <w:rsid w:val="00664C45"/>
    <w:rsid w:val="00671B6C"/>
    <w:rsid w:val="00682E4C"/>
    <w:rsid w:val="006A192B"/>
    <w:rsid w:val="006A4535"/>
    <w:rsid w:val="006B160F"/>
    <w:rsid w:val="006B49C7"/>
    <w:rsid w:val="006B6CC7"/>
    <w:rsid w:val="006C0F39"/>
    <w:rsid w:val="006C3B0C"/>
    <w:rsid w:val="006D4085"/>
    <w:rsid w:val="006D4708"/>
    <w:rsid w:val="006D4829"/>
    <w:rsid w:val="006E5E90"/>
    <w:rsid w:val="006F0520"/>
    <w:rsid w:val="007115F9"/>
    <w:rsid w:val="007130F9"/>
    <w:rsid w:val="00716571"/>
    <w:rsid w:val="00721AD6"/>
    <w:rsid w:val="007251A6"/>
    <w:rsid w:val="00732C44"/>
    <w:rsid w:val="007335EB"/>
    <w:rsid w:val="00746E41"/>
    <w:rsid w:val="00750A92"/>
    <w:rsid w:val="00751016"/>
    <w:rsid w:val="00756639"/>
    <w:rsid w:val="0076063E"/>
    <w:rsid w:val="0076352C"/>
    <w:rsid w:val="00770509"/>
    <w:rsid w:val="007767BD"/>
    <w:rsid w:val="00790DD0"/>
    <w:rsid w:val="007956F7"/>
    <w:rsid w:val="0079657B"/>
    <w:rsid w:val="007A7D98"/>
    <w:rsid w:val="007C0A01"/>
    <w:rsid w:val="007C2BA6"/>
    <w:rsid w:val="007C478C"/>
    <w:rsid w:val="007D60C3"/>
    <w:rsid w:val="007D62F5"/>
    <w:rsid w:val="007D7563"/>
    <w:rsid w:val="00800990"/>
    <w:rsid w:val="00813384"/>
    <w:rsid w:val="008157CC"/>
    <w:rsid w:val="00820D87"/>
    <w:rsid w:val="00822825"/>
    <w:rsid w:val="00822C34"/>
    <w:rsid w:val="00823533"/>
    <w:rsid w:val="00823D81"/>
    <w:rsid w:val="008248C3"/>
    <w:rsid w:val="00824F02"/>
    <w:rsid w:val="00827A18"/>
    <w:rsid w:val="0083492F"/>
    <w:rsid w:val="00847C73"/>
    <w:rsid w:val="0085140A"/>
    <w:rsid w:val="00852E39"/>
    <w:rsid w:val="00864F2B"/>
    <w:rsid w:val="0086630F"/>
    <w:rsid w:val="008B278E"/>
    <w:rsid w:val="008B7CA5"/>
    <w:rsid w:val="008B7F26"/>
    <w:rsid w:val="008C25DF"/>
    <w:rsid w:val="008C49DE"/>
    <w:rsid w:val="008C4D28"/>
    <w:rsid w:val="008E4768"/>
    <w:rsid w:val="008E506F"/>
    <w:rsid w:val="008F17F2"/>
    <w:rsid w:val="008F261E"/>
    <w:rsid w:val="009106D4"/>
    <w:rsid w:val="0091522B"/>
    <w:rsid w:val="00924DF5"/>
    <w:rsid w:val="0093176F"/>
    <w:rsid w:val="00933A1A"/>
    <w:rsid w:val="0093444A"/>
    <w:rsid w:val="00934797"/>
    <w:rsid w:val="00935ACE"/>
    <w:rsid w:val="00950BF9"/>
    <w:rsid w:val="00967735"/>
    <w:rsid w:val="00973803"/>
    <w:rsid w:val="00983A98"/>
    <w:rsid w:val="009A10B9"/>
    <w:rsid w:val="009B11AD"/>
    <w:rsid w:val="009B3E49"/>
    <w:rsid w:val="009B52E7"/>
    <w:rsid w:val="009C49E5"/>
    <w:rsid w:val="009C55EF"/>
    <w:rsid w:val="009D5E27"/>
    <w:rsid w:val="009E22B5"/>
    <w:rsid w:val="009F21DB"/>
    <w:rsid w:val="009F6799"/>
    <w:rsid w:val="009F7D22"/>
    <w:rsid w:val="00A022A0"/>
    <w:rsid w:val="00A0406A"/>
    <w:rsid w:val="00A166C0"/>
    <w:rsid w:val="00A27EEF"/>
    <w:rsid w:val="00A32B4E"/>
    <w:rsid w:val="00A40734"/>
    <w:rsid w:val="00A467D2"/>
    <w:rsid w:val="00A46F26"/>
    <w:rsid w:val="00A50B84"/>
    <w:rsid w:val="00A50E8A"/>
    <w:rsid w:val="00A713BF"/>
    <w:rsid w:val="00A74599"/>
    <w:rsid w:val="00A820B9"/>
    <w:rsid w:val="00A86CE7"/>
    <w:rsid w:val="00A87FAB"/>
    <w:rsid w:val="00A97B8F"/>
    <w:rsid w:val="00AA059C"/>
    <w:rsid w:val="00AA2A92"/>
    <w:rsid w:val="00AA3947"/>
    <w:rsid w:val="00AB3631"/>
    <w:rsid w:val="00AC3882"/>
    <w:rsid w:val="00AC4831"/>
    <w:rsid w:val="00AC62BE"/>
    <w:rsid w:val="00AC661F"/>
    <w:rsid w:val="00AC7557"/>
    <w:rsid w:val="00AD5760"/>
    <w:rsid w:val="00AE1CCC"/>
    <w:rsid w:val="00AE499E"/>
    <w:rsid w:val="00AE756C"/>
    <w:rsid w:val="00AF026D"/>
    <w:rsid w:val="00AF46E5"/>
    <w:rsid w:val="00AF653F"/>
    <w:rsid w:val="00AF73DF"/>
    <w:rsid w:val="00AF785D"/>
    <w:rsid w:val="00B019B2"/>
    <w:rsid w:val="00B03BFD"/>
    <w:rsid w:val="00B105B7"/>
    <w:rsid w:val="00B1159C"/>
    <w:rsid w:val="00B23A17"/>
    <w:rsid w:val="00B33A54"/>
    <w:rsid w:val="00B378E7"/>
    <w:rsid w:val="00B379C4"/>
    <w:rsid w:val="00B46D66"/>
    <w:rsid w:val="00B51AEA"/>
    <w:rsid w:val="00B63206"/>
    <w:rsid w:val="00B63601"/>
    <w:rsid w:val="00B6607A"/>
    <w:rsid w:val="00B673FC"/>
    <w:rsid w:val="00B74C06"/>
    <w:rsid w:val="00B758D2"/>
    <w:rsid w:val="00B87230"/>
    <w:rsid w:val="00B962DC"/>
    <w:rsid w:val="00B978C6"/>
    <w:rsid w:val="00BA144D"/>
    <w:rsid w:val="00BA35A2"/>
    <w:rsid w:val="00BA7306"/>
    <w:rsid w:val="00BA73A2"/>
    <w:rsid w:val="00BA7BE2"/>
    <w:rsid w:val="00BB01A3"/>
    <w:rsid w:val="00BB2B04"/>
    <w:rsid w:val="00BB37EE"/>
    <w:rsid w:val="00BC228E"/>
    <w:rsid w:val="00BC75AE"/>
    <w:rsid w:val="00BD0959"/>
    <w:rsid w:val="00BE3B5B"/>
    <w:rsid w:val="00BE6929"/>
    <w:rsid w:val="00BF08A0"/>
    <w:rsid w:val="00BF170F"/>
    <w:rsid w:val="00BF54C7"/>
    <w:rsid w:val="00BF7728"/>
    <w:rsid w:val="00C02600"/>
    <w:rsid w:val="00C0369C"/>
    <w:rsid w:val="00C12F46"/>
    <w:rsid w:val="00C16FD8"/>
    <w:rsid w:val="00C351E3"/>
    <w:rsid w:val="00C363EC"/>
    <w:rsid w:val="00C37836"/>
    <w:rsid w:val="00C47BB8"/>
    <w:rsid w:val="00C51EB5"/>
    <w:rsid w:val="00C52B55"/>
    <w:rsid w:val="00C57A02"/>
    <w:rsid w:val="00C611E5"/>
    <w:rsid w:val="00C71C88"/>
    <w:rsid w:val="00C743A7"/>
    <w:rsid w:val="00C832F0"/>
    <w:rsid w:val="00C86F3E"/>
    <w:rsid w:val="00C902E6"/>
    <w:rsid w:val="00C930D9"/>
    <w:rsid w:val="00CA25E7"/>
    <w:rsid w:val="00CA2B9D"/>
    <w:rsid w:val="00CB00FD"/>
    <w:rsid w:val="00CB48DD"/>
    <w:rsid w:val="00CB6B99"/>
    <w:rsid w:val="00CB733B"/>
    <w:rsid w:val="00CB7AB0"/>
    <w:rsid w:val="00CC59CA"/>
    <w:rsid w:val="00CC73EF"/>
    <w:rsid w:val="00CD00EB"/>
    <w:rsid w:val="00CD21EE"/>
    <w:rsid w:val="00CD38DB"/>
    <w:rsid w:val="00CD3DBC"/>
    <w:rsid w:val="00CD68EE"/>
    <w:rsid w:val="00CD6FA3"/>
    <w:rsid w:val="00CE4730"/>
    <w:rsid w:val="00CF1CEE"/>
    <w:rsid w:val="00CF22CF"/>
    <w:rsid w:val="00CF3DCE"/>
    <w:rsid w:val="00CF419E"/>
    <w:rsid w:val="00CF68F4"/>
    <w:rsid w:val="00D02F0B"/>
    <w:rsid w:val="00D05F39"/>
    <w:rsid w:val="00D20775"/>
    <w:rsid w:val="00D23D65"/>
    <w:rsid w:val="00D242DB"/>
    <w:rsid w:val="00D32453"/>
    <w:rsid w:val="00D435F4"/>
    <w:rsid w:val="00D50C23"/>
    <w:rsid w:val="00D50D78"/>
    <w:rsid w:val="00D57F8A"/>
    <w:rsid w:val="00D61662"/>
    <w:rsid w:val="00D61ADB"/>
    <w:rsid w:val="00D67921"/>
    <w:rsid w:val="00D76B49"/>
    <w:rsid w:val="00D7706C"/>
    <w:rsid w:val="00D83DC9"/>
    <w:rsid w:val="00D8609D"/>
    <w:rsid w:val="00D909A7"/>
    <w:rsid w:val="00D95860"/>
    <w:rsid w:val="00D9608B"/>
    <w:rsid w:val="00DA018A"/>
    <w:rsid w:val="00DA0E11"/>
    <w:rsid w:val="00DA46FB"/>
    <w:rsid w:val="00DA6746"/>
    <w:rsid w:val="00DB51CE"/>
    <w:rsid w:val="00DC116C"/>
    <w:rsid w:val="00DC31DC"/>
    <w:rsid w:val="00DC3AF0"/>
    <w:rsid w:val="00DD5F23"/>
    <w:rsid w:val="00DF1766"/>
    <w:rsid w:val="00DF2EC9"/>
    <w:rsid w:val="00DF6524"/>
    <w:rsid w:val="00E11168"/>
    <w:rsid w:val="00E11CD3"/>
    <w:rsid w:val="00E12D39"/>
    <w:rsid w:val="00E12DE0"/>
    <w:rsid w:val="00E30E44"/>
    <w:rsid w:val="00E3151D"/>
    <w:rsid w:val="00E3452D"/>
    <w:rsid w:val="00E4293B"/>
    <w:rsid w:val="00E448A5"/>
    <w:rsid w:val="00E5010C"/>
    <w:rsid w:val="00E5704C"/>
    <w:rsid w:val="00E579F0"/>
    <w:rsid w:val="00E66215"/>
    <w:rsid w:val="00E80216"/>
    <w:rsid w:val="00E919F2"/>
    <w:rsid w:val="00EA0AEC"/>
    <w:rsid w:val="00EA6EF9"/>
    <w:rsid w:val="00EB334F"/>
    <w:rsid w:val="00EB48D5"/>
    <w:rsid w:val="00EB5C59"/>
    <w:rsid w:val="00EC4564"/>
    <w:rsid w:val="00EE6E2C"/>
    <w:rsid w:val="00EF127E"/>
    <w:rsid w:val="00F054A1"/>
    <w:rsid w:val="00F1093C"/>
    <w:rsid w:val="00F11129"/>
    <w:rsid w:val="00F23EEB"/>
    <w:rsid w:val="00F275DA"/>
    <w:rsid w:val="00F27D92"/>
    <w:rsid w:val="00F573A0"/>
    <w:rsid w:val="00F612B1"/>
    <w:rsid w:val="00F839D1"/>
    <w:rsid w:val="00F83C74"/>
    <w:rsid w:val="00F84651"/>
    <w:rsid w:val="00F85F38"/>
    <w:rsid w:val="00F87A62"/>
    <w:rsid w:val="00F91A41"/>
    <w:rsid w:val="00F93E53"/>
    <w:rsid w:val="00F94C6C"/>
    <w:rsid w:val="00F962CA"/>
    <w:rsid w:val="00F964EE"/>
    <w:rsid w:val="00FA5915"/>
    <w:rsid w:val="00FA6B3E"/>
    <w:rsid w:val="00FC5D81"/>
    <w:rsid w:val="00FD3805"/>
    <w:rsid w:val="00FD473A"/>
    <w:rsid w:val="00FD5378"/>
    <w:rsid w:val="00FD6829"/>
    <w:rsid w:val="00FF17CF"/>
    <w:rsid w:val="00FF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855">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92461739">
      <w:bodyDiv w:val="1"/>
      <w:marLeft w:val="0"/>
      <w:marRight w:val="0"/>
      <w:marTop w:val="0"/>
      <w:marBottom w:val="0"/>
      <w:divBdr>
        <w:top w:val="none" w:sz="0" w:space="0" w:color="auto"/>
        <w:left w:val="none" w:sz="0" w:space="0" w:color="auto"/>
        <w:bottom w:val="none" w:sz="0" w:space="0" w:color="auto"/>
        <w:right w:val="none" w:sz="0" w:space="0" w:color="auto"/>
      </w:divBdr>
    </w:div>
    <w:div w:id="440875598">
      <w:bodyDiv w:val="1"/>
      <w:marLeft w:val="0"/>
      <w:marRight w:val="0"/>
      <w:marTop w:val="0"/>
      <w:marBottom w:val="0"/>
      <w:divBdr>
        <w:top w:val="none" w:sz="0" w:space="0" w:color="auto"/>
        <w:left w:val="none" w:sz="0" w:space="0" w:color="auto"/>
        <w:bottom w:val="none" w:sz="0" w:space="0" w:color="auto"/>
        <w:right w:val="none" w:sz="0" w:space="0" w:color="auto"/>
      </w:divBdr>
    </w:div>
    <w:div w:id="5241027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238">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41350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8961">
          <w:marLeft w:val="0"/>
          <w:marRight w:val="0"/>
          <w:marTop w:val="0"/>
          <w:marBottom w:val="0"/>
          <w:divBdr>
            <w:top w:val="none" w:sz="0" w:space="0" w:color="auto"/>
            <w:left w:val="none" w:sz="0" w:space="0" w:color="auto"/>
            <w:bottom w:val="none" w:sz="0" w:space="0" w:color="auto"/>
            <w:right w:val="none" w:sz="0" w:space="0" w:color="auto"/>
          </w:divBdr>
        </w:div>
      </w:divsChild>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38946559">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812">
      <w:bodyDiv w:val="1"/>
      <w:marLeft w:val="0"/>
      <w:marRight w:val="0"/>
      <w:marTop w:val="0"/>
      <w:marBottom w:val="0"/>
      <w:divBdr>
        <w:top w:val="none" w:sz="0" w:space="0" w:color="auto"/>
        <w:left w:val="none" w:sz="0" w:space="0" w:color="auto"/>
        <w:bottom w:val="none" w:sz="0" w:space="0" w:color="auto"/>
        <w:right w:val="none" w:sz="0" w:space="0" w:color="auto"/>
      </w:divBdr>
    </w:div>
    <w:div w:id="910389447">
      <w:bodyDiv w:val="1"/>
      <w:marLeft w:val="0"/>
      <w:marRight w:val="0"/>
      <w:marTop w:val="0"/>
      <w:marBottom w:val="0"/>
      <w:divBdr>
        <w:top w:val="none" w:sz="0" w:space="0" w:color="auto"/>
        <w:left w:val="none" w:sz="0" w:space="0" w:color="auto"/>
        <w:bottom w:val="none" w:sz="0" w:space="0" w:color="auto"/>
        <w:right w:val="none" w:sz="0" w:space="0" w:color="auto"/>
      </w:divBdr>
    </w:div>
    <w:div w:id="1148284630">
      <w:bodyDiv w:val="1"/>
      <w:marLeft w:val="0"/>
      <w:marRight w:val="0"/>
      <w:marTop w:val="0"/>
      <w:marBottom w:val="0"/>
      <w:divBdr>
        <w:top w:val="none" w:sz="0" w:space="0" w:color="auto"/>
        <w:left w:val="none" w:sz="0" w:space="0" w:color="auto"/>
        <w:bottom w:val="none" w:sz="0" w:space="0" w:color="auto"/>
        <w:right w:val="none" w:sz="0" w:space="0" w:color="auto"/>
      </w:divBdr>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318345181">
      <w:bodyDiv w:val="1"/>
      <w:marLeft w:val="0"/>
      <w:marRight w:val="0"/>
      <w:marTop w:val="0"/>
      <w:marBottom w:val="0"/>
      <w:divBdr>
        <w:top w:val="none" w:sz="0" w:space="0" w:color="auto"/>
        <w:left w:val="none" w:sz="0" w:space="0" w:color="auto"/>
        <w:bottom w:val="none" w:sz="0" w:space="0" w:color="auto"/>
        <w:right w:val="none" w:sz="0" w:space="0" w:color="auto"/>
      </w:divBdr>
    </w:div>
    <w:div w:id="1348601666">
      <w:bodyDiv w:val="1"/>
      <w:marLeft w:val="0"/>
      <w:marRight w:val="0"/>
      <w:marTop w:val="0"/>
      <w:marBottom w:val="0"/>
      <w:divBdr>
        <w:top w:val="none" w:sz="0" w:space="0" w:color="auto"/>
        <w:left w:val="none" w:sz="0" w:space="0" w:color="auto"/>
        <w:bottom w:val="none" w:sz="0" w:space="0" w:color="auto"/>
        <w:right w:val="none" w:sz="0" w:space="0" w:color="auto"/>
      </w:divBdr>
    </w:div>
    <w:div w:id="1586106075">
      <w:bodyDiv w:val="1"/>
      <w:marLeft w:val="0"/>
      <w:marRight w:val="0"/>
      <w:marTop w:val="0"/>
      <w:marBottom w:val="0"/>
      <w:divBdr>
        <w:top w:val="none" w:sz="0" w:space="0" w:color="auto"/>
        <w:left w:val="none" w:sz="0" w:space="0" w:color="auto"/>
        <w:bottom w:val="none" w:sz="0" w:space="0" w:color="auto"/>
        <w:right w:val="none" w:sz="0" w:space="0" w:color="auto"/>
      </w:divBdr>
    </w:div>
    <w:div w:id="1660496659">
      <w:bodyDiv w:val="1"/>
      <w:marLeft w:val="0"/>
      <w:marRight w:val="0"/>
      <w:marTop w:val="0"/>
      <w:marBottom w:val="0"/>
      <w:divBdr>
        <w:top w:val="none" w:sz="0" w:space="0" w:color="auto"/>
        <w:left w:val="none" w:sz="0" w:space="0" w:color="auto"/>
        <w:bottom w:val="none" w:sz="0" w:space="0" w:color="auto"/>
        <w:right w:val="none" w:sz="0" w:space="0" w:color="auto"/>
      </w:divBdr>
    </w:div>
    <w:div w:id="1664047449">
      <w:bodyDiv w:val="1"/>
      <w:marLeft w:val="0"/>
      <w:marRight w:val="0"/>
      <w:marTop w:val="0"/>
      <w:marBottom w:val="0"/>
      <w:divBdr>
        <w:top w:val="none" w:sz="0" w:space="0" w:color="auto"/>
        <w:left w:val="none" w:sz="0" w:space="0" w:color="auto"/>
        <w:bottom w:val="none" w:sz="0" w:space="0" w:color="auto"/>
        <w:right w:val="none" w:sz="0" w:space="0" w:color="auto"/>
      </w:divBdr>
    </w:div>
    <w:div w:id="1812476731">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1991523419">
      <w:bodyDiv w:val="1"/>
      <w:marLeft w:val="0"/>
      <w:marRight w:val="0"/>
      <w:marTop w:val="0"/>
      <w:marBottom w:val="0"/>
      <w:divBdr>
        <w:top w:val="none" w:sz="0" w:space="0" w:color="auto"/>
        <w:left w:val="none" w:sz="0" w:space="0" w:color="auto"/>
        <w:bottom w:val="none" w:sz="0" w:space="0" w:color="auto"/>
        <w:right w:val="none" w:sz="0" w:space="0" w:color="auto"/>
      </w:divBdr>
    </w:div>
    <w:div w:id="2046640089">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 w:id="21418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A676A-C566-4DD1-BC9C-F090DAFA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40</cp:revision>
  <cp:lastPrinted>2016-11-10T10:46:00Z</cp:lastPrinted>
  <dcterms:created xsi:type="dcterms:W3CDTF">2017-02-14T13:06:00Z</dcterms:created>
  <dcterms:modified xsi:type="dcterms:W3CDTF">2017-03-08T10:24:00Z</dcterms:modified>
</cp:coreProperties>
</file>