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BA" w:rsidRDefault="00CB67BA" w:rsidP="00CB67BA">
      <w:pPr>
        <w:spacing w:after="0" w:line="240" w:lineRule="auto"/>
        <w:rPr>
          <w:b/>
          <w:sz w:val="28"/>
          <w:szCs w:val="28"/>
        </w:rPr>
      </w:pPr>
    </w:p>
    <w:p w:rsidR="00EA0BD7" w:rsidRDefault="00237123" w:rsidP="00041352">
      <w:pPr>
        <w:spacing w:after="0" w:line="240" w:lineRule="auto"/>
        <w:jc w:val="center"/>
        <w:rPr>
          <w:b/>
          <w:sz w:val="28"/>
          <w:szCs w:val="28"/>
        </w:rPr>
      </w:pPr>
      <w:r w:rsidRPr="008C0793">
        <w:rPr>
          <w:b/>
          <w:sz w:val="28"/>
          <w:szCs w:val="28"/>
        </w:rPr>
        <w:t xml:space="preserve">Members of Appleton with Eaton Parish Council </w:t>
      </w:r>
    </w:p>
    <w:p w:rsidR="00EA0BD7" w:rsidRDefault="00237123" w:rsidP="00041352">
      <w:pPr>
        <w:spacing w:after="0" w:line="240" w:lineRule="auto"/>
        <w:jc w:val="center"/>
        <w:rPr>
          <w:b/>
          <w:sz w:val="28"/>
          <w:szCs w:val="28"/>
        </w:rPr>
      </w:pPr>
      <w:proofErr w:type="gramStart"/>
      <w:r>
        <w:rPr>
          <w:b/>
          <w:sz w:val="28"/>
          <w:szCs w:val="28"/>
        </w:rPr>
        <w:t>are</w:t>
      </w:r>
      <w:proofErr w:type="gramEnd"/>
      <w:r>
        <w:rPr>
          <w:b/>
          <w:sz w:val="28"/>
          <w:szCs w:val="28"/>
        </w:rPr>
        <w:t xml:space="preserv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w:t>
      </w:r>
    </w:p>
    <w:p w:rsidR="00237123" w:rsidRPr="00041352" w:rsidRDefault="00237123" w:rsidP="00041352">
      <w:pPr>
        <w:spacing w:after="0" w:line="240" w:lineRule="auto"/>
        <w:jc w:val="center"/>
        <w:rPr>
          <w:b/>
          <w:sz w:val="28"/>
          <w:szCs w:val="28"/>
        </w:rPr>
      </w:pPr>
      <w:proofErr w:type="gramStart"/>
      <w:r>
        <w:rPr>
          <w:b/>
          <w:sz w:val="28"/>
          <w:szCs w:val="28"/>
        </w:rPr>
        <w:t>at</w:t>
      </w:r>
      <w:proofErr w:type="gramEnd"/>
      <w:r>
        <w:rPr>
          <w:b/>
          <w:sz w:val="28"/>
          <w:szCs w:val="28"/>
        </w:rPr>
        <w:t xml:space="preserve"> the Village Hall, </w:t>
      </w:r>
      <w:r w:rsidR="004360E7">
        <w:rPr>
          <w:b/>
          <w:sz w:val="28"/>
          <w:szCs w:val="28"/>
        </w:rPr>
        <w:t xml:space="preserve">Monday </w:t>
      </w:r>
      <w:r w:rsidR="00562D0D">
        <w:rPr>
          <w:b/>
          <w:sz w:val="28"/>
          <w:szCs w:val="28"/>
        </w:rPr>
        <w:t>10</w:t>
      </w:r>
      <w:r w:rsidR="00562D0D" w:rsidRPr="00562D0D">
        <w:rPr>
          <w:b/>
          <w:sz w:val="28"/>
          <w:szCs w:val="28"/>
          <w:vertAlign w:val="superscript"/>
        </w:rPr>
        <w:t>th</w:t>
      </w:r>
      <w:r w:rsidR="00562D0D">
        <w:rPr>
          <w:b/>
          <w:sz w:val="28"/>
          <w:szCs w:val="28"/>
        </w:rPr>
        <w:t xml:space="preserve"> December</w:t>
      </w:r>
      <w:r w:rsidR="00B57D48">
        <w:rPr>
          <w:b/>
          <w:sz w:val="28"/>
          <w:szCs w:val="28"/>
        </w:rPr>
        <w:t xml:space="preserve"> 2018</w:t>
      </w:r>
      <w:r>
        <w:rPr>
          <w:b/>
          <w:sz w:val="28"/>
          <w:szCs w:val="28"/>
        </w:rPr>
        <w:t xml:space="preserve"> at 7.15pm</w:t>
      </w:r>
      <w:r w:rsidRPr="00587C82">
        <w:rPr>
          <w:sz w:val="28"/>
          <w:szCs w:val="28"/>
        </w:rPr>
        <w:t>.</w:t>
      </w:r>
    </w:p>
    <w:p w:rsidR="003F78FE" w:rsidRDefault="003F78FE" w:rsidP="003F78FE">
      <w:pPr>
        <w:spacing w:after="0" w:line="240" w:lineRule="auto"/>
        <w:jc w:val="right"/>
        <w:rPr>
          <w:rFonts w:ascii="Script MT Bold" w:hAnsi="Script MT Bold"/>
        </w:rPr>
      </w:pPr>
    </w:p>
    <w:p w:rsidR="003F074B" w:rsidRPr="00D42C6F" w:rsidRDefault="00721AD6" w:rsidP="00D42C6F">
      <w:pPr>
        <w:spacing w:after="0" w:line="240" w:lineRule="auto"/>
        <w:jc w:val="right"/>
      </w:pPr>
      <w:r>
        <w:rPr>
          <w:rFonts w:ascii="Script MT Bold" w:hAnsi="Script MT Bold"/>
        </w:rPr>
        <w:t>Susan Blomerus</w:t>
      </w:r>
      <w:r w:rsidR="00237123" w:rsidRPr="004F5FD5">
        <w:t xml:space="preserve"> – Parish Clerk – </w:t>
      </w:r>
      <w:r w:rsidR="00562D0D">
        <w:t>04</w:t>
      </w:r>
      <w:r w:rsidR="00C563ED">
        <w:t>.</w:t>
      </w:r>
      <w:r w:rsidR="00562D0D">
        <w:t>12</w:t>
      </w:r>
      <w:r w:rsidR="00237123" w:rsidRPr="004F5FD5">
        <w:t>.1</w:t>
      </w:r>
      <w:r w:rsidR="00B57D48">
        <w:t>8</w:t>
      </w:r>
    </w:p>
    <w:p w:rsidR="003F074B" w:rsidRDefault="007E1E32" w:rsidP="00041352">
      <w:pPr>
        <w:pStyle w:val="ListParagraph"/>
        <w:spacing w:after="0" w:line="240" w:lineRule="auto"/>
        <w:ind w:left="0"/>
        <w:jc w:val="center"/>
        <w:rPr>
          <w:b/>
          <w:sz w:val="40"/>
          <w:szCs w:val="40"/>
        </w:rPr>
      </w:pPr>
      <w:r>
        <w:rPr>
          <w:b/>
          <w:sz w:val="40"/>
          <w:szCs w:val="40"/>
        </w:rPr>
        <w:t>AGENDA</w:t>
      </w:r>
    </w:p>
    <w:p w:rsidR="00F977A7" w:rsidRPr="00F977A7" w:rsidRDefault="00F977A7" w:rsidP="00041352">
      <w:pPr>
        <w:pStyle w:val="ListParagraph"/>
        <w:spacing w:after="0" w:line="240" w:lineRule="auto"/>
        <w:ind w:left="0"/>
        <w:jc w:val="center"/>
        <w:rPr>
          <w:b/>
          <w:sz w:val="20"/>
          <w:szCs w:val="20"/>
        </w:rPr>
      </w:pP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237123" w:rsidRDefault="00237123" w:rsidP="00562D0D">
      <w:pPr>
        <w:pStyle w:val="ListParagraph"/>
        <w:numPr>
          <w:ilvl w:val="0"/>
          <w:numId w:val="1"/>
        </w:numPr>
        <w:ind w:hanging="720"/>
        <w:rPr>
          <w:b/>
          <w:sz w:val="24"/>
          <w:szCs w:val="24"/>
        </w:rPr>
      </w:pPr>
      <w:r>
        <w:rPr>
          <w:b/>
          <w:sz w:val="24"/>
          <w:szCs w:val="24"/>
        </w:rPr>
        <w:t>Apologies for Absence</w:t>
      </w:r>
    </w:p>
    <w:p w:rsidR="00237123" w:rsidRDefault="00237123" w:rsidP="00237123">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00D407AB">
        <w:rPr>
          <w:b/>
          <w:sz w:val="24"/>
          <w:szCs w:val="24"/>
        </w:rPr>
        <w:t>s</w:t>
      </w:r>
      <w:r w:rsidRPr="00D23D65">
        <w:rPr>
          <w:b/>
          <w:sz w:val="24"/>
          <w:szCs w:val="24"/>
        </w:rPr>
        <w:t>:</w:t>
      </w:r>
      <w:r w:rsidRPr="00A244CB">
        <w:rPr>
          <w:b/>
        </w:rPr>
        <w:t xml:space="preserve"> </w:t>
      </w:r>
      <w:r w:rsidRPr="00D23D65">
        <w:rPr>
          <w:sz w:val="20"/>
          <w:szCs w:val="20"/>
        </w:rPr>
        <w:t>To authorise the signing of the minutes of</w:t>
      </w:r>
      <w:r w:rsidR="00124DFF">
        <w:rPr>
          <w:sz w:val="20"/>
          <w:szCs w:val="20"/>
        </w:rPr>
        <w:t xml:space="preserve"> the</w:t>
      </w:r>
      <w:r w:rsidR="00DB7EA5">
        <w:rPr>
          <w:sz w:val="20"/>
          <w:szCs w:val="20"/>
        </w:rPr>
        <w:t xml:space="preserve"> </w:t>
      </w:r>
      <w:r w:rsidR="00562D0D">
        <w:rPr>
          <w:sz w:val="20"/>
          <w:szCs w:val="20"/>
        </w:rPr>
        <w:t>12</w:t>
      </w:r>
      <w:r w:rsidR="00562D0D" w:rsidRPr="00562D0D">
        <w:rPr>
          <w:sz w:val="20"/>
          <w:szCs w:val="20"/>
          <w:vertAlign w:val="superscript"/>
        </w:rPr>
        <w:t>th</w:t>
      </w:r>
      <w:r w:rsidR="00562D0D">
        <w:rPr>
          <w:sz w:val="20"/>
          <w:szCs w:val="20"/>
        </w:rPr>
        <w:t xml:space="preserve"> November</w:t>
      </w:r>
      <w:r w:rsidR="00E64D9B">
        <w:rPr>
          <w:sz w:val="20"/>
          <w:szCs w:val="20"/>
        </w:rPr>
        <w:t xml:space="preserve"> 2018</w:t>
      </w:r>
      <w:r w:rsidR="00041352">
        <w:rPr>
          <w:sz w:val="20"/>
          <w:szCs w:val="20"/>
        </w:rPr>
        <w:t xml:space="preserve"> parish</w:t>
      </w:r>
      <w:r w:rsidR="00C60FDD">
        <w:rPr>
          <w:sz w:val="20"/>
          <w:szCs w:val="20"/>
        </w:rPr>
        <w:t xml:space="preserve"> </w:t>
      </w:r>
      <w:proofErr w:type="gramStart"/>
      <w:r w:rsidR="00C60FDD">
        <w:rPr>
          <w:sz w:val="20"/>
          <w:szCs w:val="20"/>
        </w:rPr>
        <w:t xml:space="preserve">council </w:t>
      </w:r>
      <w:r w:rsidR="0021225E">
        <w:rPr>
          <w:sz w:val="20"/>
          <w:szCs w:val="20"/>
        </w:rPr>
        <w:t>meeting</w:t>
      </w:r>
      <w:proofErr w:type="gramEnd"/>
      <w:r w:rsidR="00D55045">
        <w:rPr>
          <w:sz w:val="20"/>
          <w:szCs w:val="20"/>
        </w:rPr>
        <w:t xml:space="preserve"> </w:t>
      </w:r>
      <w:r w:rsidR="00450B9C">
        <w:rPr>
          <w:sz w:val="20"/>
          <w:szCs w:val="20"/>
        </w:rPr>
        <w:t>and the 5</w:t>
      </w:r>
      <w:r w:rsidR="00450B9C" w:rsidRPr="00450B9C">
        <w:rPr>
          <w:sz w:val="20"/>
          <w:szCs w:val="20"/>
          <w:vertAlign w:val="superscript"/>
        </w:rPr>
        <w:t>th</w:t>
      </w:r>
      <w:r w:rsidR="00450B9C">
        <w:rPr>
          <w:sz w:val="20"/>
          <w:szCs w:val="20"/>
        </w:rPr>
        <w:t xml:space="preserve"> November planning meeting </w:t>
      </w:r>
      <w:r w:rsidR="00124DFF" w:rsidRPr="00D23D65">
        <w:rPr>
          <w:sz w:val="20"/>
          <w:szCs w:val="20"/>
        </w:rPr>
        <w:t>as</w:t>
      </w:r>
      <w:r w:rsidR="000723DD">
        <w:rPr>
          <w:sz w:val="20"/>
          <w:szCs w:val="20"/>
        </w:rPr>
        <w:t xml:space="preserve"> a</w:t>
      </w:r>
      <w:r w:rsidR="00DB7EA5">
        <w:rPr>
          <w:sz w:val="20"/>
          <w:szCs w:val="20"/>
        </w:rPr>
        <w:t xml:space="preserve"> </w:t>
      </w:r>
      <w:r w:rsidR="00C60FDD">
        <w:rPr>
          <w:sz w:val="20"/>
          <w:szCs w:val="20"/>
        </w:rPr>
        <w:t>true record</w:t>
      </w:r>
      <w:r w:rsidRPr="00D23D65">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CF3DCE" w:rsidRDefault="00AC3882" w:rsidP="003241F9">
      <w:pPr>
        <w:pStyle w:val="ListParagraph"/>
        <w:numPr>
          <w:ilvl w:val="0"/>
          <w:numId w:val="1"/>
        </w:numPr>
        <w:ind w:hanging="720"/>
        <w:rPr>
          <w:b/>
          <w:sz w:val="24"/>
          <w:szCs w:val="24"/>
        </w:rPr>
      </w:pPr>
      <w:r>
        <w:rPr>
          <w:b/>
          <w:sz w:val="24"/>
          <w:szCs w:val="24"/>
        </w:rPr>
        <w:t>Clerks report</w:t>
      </w:r>
    </w:p>
    <w:p w:rsidR="009143E6" w:rsidRDefault="00BF624A" w:rsidP="009143E6">
      <w:pPr>
        <w:pStyle w:val="ListParagraph"/>
        <w:numPr>
          <w:ilvl w:val="0"/>
          <w:numId w:val="1"/>
        </w:numPr>
        <w:spacing w:line="240" w:lineRule="auto"/>
        <w:ind w:hanging="720"/>
        <w:rPr>
          <w:sz w:val="20"/>
          <w:szCs w:val="20"/>
        </w:rPr>
      </w:pPr>
      <w:r>
        <w:rPr>
          <w:b/>
          <w:sz w:val="24"/>
          <w:szCs w:val="24"/>
        </w:rPr>
        <w:t>The Plough:</w:t>
      </w:r>
      <w:r w:rsidR="009143E6" w:rsidRPr="00F31663">
        <w:rPr>
          <w:b/>
          <w:sz w:val="24"/>
          <w:szCs w:val="24"/>
        </w:rPr>
        <w:t xml:space="preserve"> </w:t>
      </w:r>
      <w:r>
        <w:rPr>
          <w:sz w:val="20"/>
          <w:szCs w:val="20"/>
        </w:rPr>
        <w:t>Update</w:t>
      </w:r>
    </w:p>
    <w:p w:rsidR="00A86989" w:rsidRDefault="00E17D14" w:rsidP="009143E6">
      <w:pPr>
        <w:pStyle w:val="ListParagraph"/>
        <w:numPr>
          <w:ilvl w:val="0"/>
          <w:numId w:val="1"/>
        </w:numPr>
        <w:spacing w:line="240" w:lineRule="auto"/>
        <w:ind w:hanging="720"/>
        <w:rPr>
          <w:sz w:val="20"/>
          <w:szCs w:val="20"/>
        </w:rPr>
      </w:pPr>
      <w:r>
        <w:rPr>
          <w:b/>
          <w:sz w:val="24"/>
          <w:szCs w:val="24"/>
        </w:rPr>
        <w:t>Access to Thames Path</w:t>
      </w:r>
      <w:r w:rsidR="0073781B">
        <w:rPr>
          <w:b/>
          <w:sz w:val="24"/>
          <w:szCs w:val="24"/>
        </w:rPr>
        <w:t xml:space="preserve">: </w:t>
      </w:r>
      <w:r w:rsidR="0073781B">
        <w:rPr>
          <w:sz w:val="20"/>
          <w:szCs w:val="20"/>
        </w:rPr>
        <w:t>U</w:t>
      </w:r>
      <w:r w:rsidR="0073781B" w:rsidRPr="0073781B">
        <w:rPr>
          <w:sz w:val="20"/>
          <w:szCs w:val="20"/>
        </w:rPr>
        <w:t>pdate</w:t>
      </w:r>
    </w:p>
    <w:p w:rsidR="00965079" w:rsidRDefault="00965079" w:rsidP="009143E6">
      <w:pPr>
        <w:pStyle w:val="ListParagraph"/>
        <w:numPr>
          <w:ilvl w:val="0"/>
          <w:numId w:val="1"/>
        </w:numPr>
        <w:ind w:hanging="720"/>
        <w:rPr>
          <w:b/>
          <w:sz w:val="24"/>
          <w:szCs w:val="24"/>
        </w:rPr>
      </w:pPr>
      <w:r>
        <w:rPr>
          <w:b/>
          <w:sz w:val="24"/>
          <w:szCs w:val="24"/>
        </w:rPr>
        <w:t>Malthouse Surgery</w:t>
      </w:r>
      <w:r w:rsidR="00730805">
        <w:rPr>
          <w:b/>
          <w:sz w:val="24"/>
          <w:szCs w:val="24"/>
        </w:rPr>
        <w:t xml:space="preserve">: </w:t>
      </w:r>
      <w:r w:rsidR="0073781B">
        <w:rPr>
          <w:sz w:val="20"/>
          <w:szCs w:val="20"/>
        </w:rPr>
        <w:t xml:space="preserve">To discuss the future of the surgery </w:t>
      </w:r>
      <w:r w:rsidR="00E746C1">
        <w:rPr>
          <w:sz w:val="20"/>
          <w:szCs w:val="20"/>
        </w:rPr>
        <w:t>in A</w:t>
      </w:r>
      <w:r w:rsidR="0073781B">
        <w:rPr>
          <w:sz w:val="20"/>
          <w:szCs w:val="20"/>
        </w:rPr>
        <w:t>ppleton</w:t>
      </w:r>
    </w:p>
    <w:p w:rsidR="008C1D16" w:rsidRDefault="00965079" w:rsidP="00E47B5B">
      <w:pPr>
        <w:pStyle w:val="ListParagraph"/>
        <w:numPr>
          <w:ilvl w:val="0"/>
          <w:numId w:val="1"/>
        </w:numPr>
        <w:ind w:hanging="720"/>
        <w:rPr>
          <w:b/>
          <w:sz w:val="24"/>
          <w:szCs w:val="24"/>
        </w:rPr>
      </w:pPr>
      <w:r>
        <w:rPr>
          <w:b/>
          <w:sz w:val="24"/>
          <w:szCs w:val="24"/>
        </w:rPr>
        <w:t>Oxford to Cambridge Expressway</w:t>
      </w:r>
    </w:p>
    <w:p w:rsidR="00B741F9" w:rsidRPr="00D42C6F" w:rsidRDefault="004E7442" w:rsidP="00E47B5B">
      <w:pPr>
        <w:pStyle w:val="ListParagraph"/>
        <w:numPr>
          <w:ilvl w:val="0"/>
          <w:numId w:val="1"/>
        </w:numPr>
        <w:ind w:hanging="720"/>
        <w:rPr>
          <w:b/>
          <w:sz w:val="24"/>
          <w:szCs w:val="24"/>
        </w:rPr>
      </w:pPr>
      <w:r>
        <w:rPr>
          <w:b/>
          <w:sz w:val="24"/>
          <w:szCs w:val="24"/>
        </w:rPr>
        <w:t>Deep clean</w:t>
      </w:r>
      <w:r w:rsidR="0073781B">
        <w:rPr>
          <w:b/>
          <w:sz w:val="24"/>
          <w:szCs w:val="24"/>
        </w:rPr>
        <w:t xml:space="preserve">: </w:t>
      </w:r>
      <w:r w:rsidR="00E746C1" w:rsidRPr="00E746C1">
        <w:rPr>
          <w:sz w:val="20"/>
          <w:szCs w:val="20"/>
        </w:rPr>
        <w:t>To discuss areas to be cleaned by</w:t>
      </w:r>
      <w:r w:rsidR="00E746C1" w:rsidRPr="00E746C1">
        <w:rPr>
          <w:b/>
          <w:sz w:val="20"/>
          <w:szCs w:val="20"/>
        </w:rPr>
        <w:t xml:space="preserve"> </w:t>
      </w:r>
      <w:r w:rsidR="00E746C1" w:rsidRPr="00E746C1">
        <w:rPr>
          <w:sz w:val="20"/>
          <w:szCs w:val="20"/>
        </w:rPr>
        <w:t>Vale of White Horse</w:t>
      </w:r>
      <w:r w:rsidR="00D42C6F">
        <w:rPr>
          <w:sz w:val="20"/>
          <w:szCs w:val="20"/>
        </w:rPr>
        <w:t xml:space="preserve"> District Council</w:t>
      </w:r>
    </w:p>
    <w:p w:rsidR="008C0AFA" w:rsidRPr="008C0AFA" w:rsidRDefault="00D55045" w:rsidP="008C0AFA">
      <w:pPr>
        <w:pStyle w:val="ListParagraph"/>
        <w:numPr>
          <w:ilvl w:val="0"/>
          <w:numId w:val="1"/>
        </w:numPr>
        <w:spacing w:after="0" w:line="240" w:lineRule="auto"/>
        <w:ind w:hanging="720"/>
        <w:rPr>
          <w:b/>
          <w:sz w:val="24"/>
          <w:szCs w:val="24"/>
        </w:rPr>
      </w:pPr>
      <w:r>
        <w:rPr>
          <w:b/>
          <w:sz w:val="24"/>
          <w:szCs w:val="24"/>
        </w:rPr>
        <w:t>Planning</w:t>
      </w:r>
    </w:p>
    <w:tbl>
      <w:tblPr>
        <w:tblStyle w:val="TableGrid"/>
        <w:tblpPr w:leftFromText="180" w:rightFromText="180" w:vertAnchor="text" w:horzAnchor="margin" w:tblpY="6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1550"/>
        <w:gridCol w:w="2977"/>
        <w:gridCol w:w="4819"/>
      </w:tblGrid>
      <w:tr w:rsidR="00823865" w:rsidTr="00823865">
        <w:tc>
          <w:tcPr>
            <w:tcW w:w="9889" w:type="dxa"/>
            <w:gridSpan w:val="4"/>
            <w:tcBorders>
              <w:top w:val="single" w:sz="4" w:space="0" w:color="auto"/>
              <w:left w:val="single" w:sz="4" w:space="0" w:color="auto"/>
              <w:bottom w:val="single" w:sz="4" w:space="0" w:color="auto"/>
              <w:right w:val="single" w:sz="4" w:space="0" w:color="auto"/>
            </w:tcBorders>
          </w:tcPr>
          <w:p w:rsidR="00823865" w:rsidRPr="00023DFA" w:rsidRDefault="00686A37" w:rsidP="00686A37">
            <w:pPr>
              <w:jc w:val="center"/>
              <w:rPr>
                <w:b/>
                <w:bCs/>
                <w:sz w:val="24"/>
                <w:szCs w:val="24"/>
              </w:rPr>
            </w:pPr>
            <w:r>
              <w:rPr>
                <w:b/>
                <w:bCs/>
                <w:sz w:val="24"/>
                <w:szCs w:val="24"/>
              </w:rPr>
              <w:t>Planning Amendments</w:t>
            </w:r>
          </w:p>
        </w:tc>
      </w:tr>
      <w:tr w:rsidR="00823865" w:rsidTr="00686A37">
        <w:tc>
          <w:tcPr>
            <w:tcW w:w="543" w:type="dxa"/>
          </w:tcPr>
          <w:p w:rsidR="00823865" w:rsidRDefault="00823865" w:rsidP="00823865">
            <w:pPr>
              <w:pStyle w:val="ListParagraph"/>
              <w:ind w:left="0"/>
              <w:rPr>
                <w:b/>
                <w:sz w:val="24"/>
                <w:szCs w:val="24"/>
              </w:rPr>
            </w:pPr>
            <w:r>
              <w:rPr>
                <w:b/>
                <w:sz w:val="24"/>
                <w:szCs w:val="24"/>
              </w:rPr>
              <w:t>(</w:t>
            </w:r>
            <w:proofErr w:type="spellStart"/>
            <w:r>
              <w:rPr>
                <w:b/>
                <w:sz w:val="24"/>
                <w:szCs w:val="24"/>
              </w:rPr>
              <w:t>i</w:t>
            </w:r>
            <w:proofErr w:type="spellEnd"/>
            <w:r>
              <w:rPr>
                <w:b/>
                <w:sz w:val="24"/>
                <w:szCs w:val="24"/>
              </w:rPr>
              <w:t>)</w:t>
            </w:r>
          </w:p>
        </w:tc>
        <w:tc>
          <w:tcPr>
            <w:tcW w:w="1550" w:type="dxa"/>
          </w:tcPr>
          <w:p w:rsidR="00823865" w:rsidRPr="00352766" w:rsidRDefault="00686A37" w:rsidP="00D55045">
            <w:pPr>
              <w:rPr>
                <w:rFonts w:eastAsia="Times New Roman" w:cstheme="minorHAnsi"/>
                <w:b/>
                <w:sz w:val="20"/>
                <w:szCs w:val="20"/>
                <w:lang w:eastAsia="en-GB"/>
              </w:rPr>
            </w:pPr>
            <w:r w:rsidRPr="00686A37">
              <w:rPr>
                <w:rFonts w:eastAsia="Times New Roman" w:cstheme="minorHAnsi"/>
                <w:b/>
                <w:sz w:val="20"/>
                <w:szCs w:val="20"/>
                <w:lang w:eastAsia="en-GB"/>
              </w:rPr>
              <w:t>P18/V2418/FUL</w:t>
            </w:r>
          </w:p>
        </w:tc>
        <w:tc>
          <w:tcPr>
            <w:tcW w:w="2977" w:type="dxa"/>
          </w:tcPr>
          <w:p w:rsidR="00823865" w:rsidRPr="00023DFA" w:rsidRDefault="00686A37" w:rsidP="00823865">
            <w:pPr>
              <w:rPr>
                <w:bCs/>
                <w:sz w:val="20"/>
                <w:szCs w:val="20"/>
              </w:rPr>
            </w:pPr>
            <w:r w:rsidRPr="00686A37">
              <w:rPr>
                <w:bCs/>
                <w:sz w:val="20"/>
                <w:szCs w:val="20"/>
              </w:rPr>
              <w:t>Plough Inn Eaton Road Appleton Abingdon</w:t>
            </w:r>
          </w:p>
        </w:tc>
        <w:tc>
          <w:tcPr>
            <w:tcW w:w="4819" w:type="dxa"/>
          </w:tcPr>
          <w:p w:rsidR="00507D27" w:rsidRPr="00686A37" w:rsidRDefault="00686A37" w:rsidP="00507D27">
            <w:pPr>
              <w:rPr>
                <w:bCs/>
                <w:sz w:val="20"/>
                <w:szCs w:val="20"/>
              </w:rPr>
            </w:pPr>
            <w:r w:rsidRPr="00686A37">
              <w:rPr>
                <w:bCs/>
                <w:sz w:val="20"/>
                <w:szCs w:val="20"/>
              </w:rPr>
              <w:t>Amended plans received 25 October 2018 plan numbers 100 Rev P11, 101 Rev P7, 102 Rev P9, 103 Rev P10, 105 Rev P6 and 107 Rev P11- Amending the site location and block plans, correcting the naming and numbering of existing neighbouring dwellings</w:t>
            </w:r>
          </w:p>
        </w:tc>
      </w:tr>
      <w:tr w:rsidR="00B61E13" w:rsidTr="00FC051F">
        <w:tc>
          <w:tcPr>
            <w:tcW w:w="9889" w:type="dxa"/>
            <w:gridSpan w:val="4"/>
            <w:tcBorders>
              <w:top w:val="single" w:sz="4" w:space="0" w:color="auto"/>
              <w:left w:val="single" w:sz="4" w:space="0" w:color="auto"/>
              <w:bottom w:val="single" w:sz="4" w:space="0" w:color="auto"/>
              <w:right w:val="single" w:sz="4" w:space="0" w:color="auto"/>
            </w:tcBorders>
          </w:tcPr>
          <w:p w:rsidR="00B61E13" w:rsidRPr="002E04AC" w:rsidRDefault="00686A37" w:rsidP="00BF624A">
            <w:pPr>
              <w:jc w:val="center"/>
              <w:rPr>
                <w:b/>
                <w:bCs/>
                <w:sz w:val="20"/>
                <w:szCs w:val="20"/>
              </w:rPr>
            </w:pPr>
            <w:r>
              <w:rPr>
                <w:b/>
                <w:bCs/>
                <w:sz w:val="24"/>
                <w:szCs w:val="24"/>
              </w:rPr>
              <w:t>Planning Decisions</w:t>
            </w:r>
          </w:p>
        </w:tc>
      </w:tr>
      <w:tr w:rsidR="00B61E13" w:rsidTr="00686A37">
        <w:tc>
          <w:tcPr>
            <w:tcW w:w="543" w:type="dxa"/>
            <w:tcBorders>
              <w:top w:val="single" w:sz="4" w:space="0" w:color="auto"/>
            </w:tcBorders>
          </w:tcPr>
          <w:p w:rsidR="00B61E13" w:rsidRPr="00B61E13" w:rsidRDefault="00B61E13" w:rsidP="00B61E13">
            <w:pPr>
              <w:rPr>
                <w:b/>
                <w:bCs/>
                <w:sz w:val="24"/>
                <w:szCs w:val="24"/>
              </w:rPr>
            </w:pPr>
            <w:r w:rsidRPr="00B61E13">
              <w:rPr>
                <w:b/>
                <w:bCs/>
                <w:sz w:val="24"/>
                <w:szCs w:val="24"/>
              </w:rPr>
              <w:t>(</w:t>
            </w:r>
            <w:proofErr w:type="spellStart"/>
            <w:r w:rsidRPr="00B61E13">
              <w:rPr>
                <w:b/>
                <w:bCs/>
                <w:sz w:val="24"/>
                <w:szCs w:val="24"/>
              </w:rPr>
              <w:t>i</w:t>
            </w:r>
            <w:proofErr w:type="spellEnd"/>
            <w:r w:rsidRPr="00B61E13">
              <w:rPr>
                <w:b/>
                <w:bCs/>
                <w:sz w:val="24"/>
                <w:szCs w:val="24"/>
              </w:rPr>
              <w:t>)</w:t>
            </w:r>
          </w:p>
        </w:tc>
        <w:tc>
          <w:tcPr>
            <w:tcW w:w="1550" w:type="dxa"/>
            <w:tcBorders>
              <w:top w:val="single" w:sz="4" w:space="0" w:color="auto"/>
            </w:tcBorders>
          </w:tcPr>
          <w:p w:rsidR="00B61E13" w:rsidRPr="002E04AC" w:rsidRDefault="00686A37" w:rsidP="00B61E13">
            <w:pPr>
              <w:rPr>
                <w:b/>
                <w:bCs/>
                <w:sz w:val="20"/>
                <w:szCs w:val="20"/>
              </w:rPr>
            </w:pPr>
            <w:r w:rsidRPr="00686A37">
              <w:rPr>
                <w:b/>
                <w:bCs/>
                <w:sz w:val="20"/>
                <w:szCs w:val="20"/>
              </w:rPr>
              <w:t>P18/V2386/HH</w:t>
            </w:r>
          </w:p>
        </w:tc>
        <w:tc>
          <w:tcPr>
            <w:tcW w:w="2977" w:type="dxa"/>
            <w:tcBorders>
              <w:top w:val="single" w:sz="4" w:space="0" w:color="auto"/>
            </w:tcBorders>
          </w:tcPr>
          <w:p w:rsidR="00B61E13" w:rsidRPr="00023DFA" w:rsidRDefault="00686A37" w:rsidP="00B61E13">
            <w:pPr>
              <w:rPr>
                <w:bCs/>
                <w:sz w:val="20"/>
                <w:szCs w:val="20"/>
              </w:rPr>
            </w:pPr>
            <w:r w:rsidRPr="00686A37">
              <w:rPr>
                <w:bCs/>
                <w:sz w:val="20"/>
                <w:szCs w:val="20"/>
              </w:rPr>
              <w:t>The Paddocks Park Lane Appleton Abingdon</w:t>
            </w:r>
          </w:p>
        </w:tc>
        <w:tc>
          <w:tcPr>
            <w:tcW w:w="4819" w:type="dxa"/>
            <w:tcBorders>
              <w:top w:val="single" w:sz="4" w:space="0" w:color="auto"/>
            </w:tcBorders>
          </w:tcPr>
          <w:p w:rsidR="00B61E13" w:rsidRDefault="00686A37" w:rsidP="00B61E13">
            <w:pPr>
              <w:rPr>
                <w:bCs/>
                <w:sz w:val="20"/>
                <w:szCs w:val="20"/>
              </w:rPr>
            </w:pPr>
            <w:r w:rsidRPr="00686A37">
              <w:rPr>
                <w:bCs/>
                <w:sz w:val="20"/>
                <w:szCs w:val="20"/>
              </w:rPr>
              <w:t xml:space="preserve">Garage conversion to gymnasium and play room, new first floor flank gable window, </w:t>
            </w:r>
            <w:proofErr w:type="spellStart"/>
            <w:proofErr w:type="gramStart"/>
            <w:r w:rsidRPr="00686A37">
              <w:rPr>
                <w:bCs/>
                <w:sz w:val="20"/>
                <w:szCs w:val="20"/>
              </w:rPr>
              <w:t>rooflights</w:t>
            </w:r>
            <w:proofErr w:type="spellEnd"/>
            <w:proofErr w:type="gramEnd"/>
            <w:r w:rsidRPr="00686A37">
              <w:rPr>
                <w:bCs/>
                <w:sz w:val="20"/>
                <w:szCs w:val="20"/>
              </w:rPr>
              <w:t>. Related internal alterations are considered Permitted Development.</w:t>
            </w:r>
          </w:p>
          <w:p w:rsidR="00686A37" w:rsidRPr="00686A37" w:rsidRDefault="00686A37" w:rsidP="00B61E13">
            <w:pPr>
              <w:rPr>
                <w:b/>
                <w:bCs/>
                <w:sz w:val="20"/>
                <w:szCs w:val="20"/>
              </w:rPr>
            </w:pPr>
            <w:r w:rsidRPr="00686A37">
              <w:rPr>
                <w:b/>
                <w:bCs/>
                <w:sz w:val="20"/>
                <w:szCs w:val="20"/>
              </w:rPr>
              <w:t>Planning application has been approved</w:t>
            </w:r>
          </w:p>
        </w:tc>
      </w:tr>
    </w:tbl>
    <w:p w:rsidR="009143E6" w:rsidRPr="00823865" w:rsidRDefault="009143E6" w:rsidP="00041352">
      <w:pPr>
        <w:spacing w:after="0" w:line="240" w:lineRule="auto"/>
        <w:rPr>
          <w:b/>
          <w:sz w:val="24"/>
          <w:szCs w:val="24"/>
        </w:rPr>
      </w:pPr>
    </w:p>
    <w:p w:rsidR="00D23D65" w:rsidRDefault="00D23D65" w:rsidP="00D23D65">
      <w:pPr>
        <w:pStyle w:val="ListParagraph"/>
        <w:numPr>
          <w:ilvl w:val="0"/>
          <w:numId w:val="1"/>
        </w:numPr>
        <w:ind w:hanging="720"/>
        <w:rPr>
          <w:b/>
          <w:sz w:val="24"/>
          <w:szCs w:val="24"/>
        </w:rPr>
      </w:pPr>
      <w:r>
        <w:rPr>
          <w:b/>
          <w:sz w:val="24"/>
          <w:szCs w:val="24"/>
        </w:rPr>
        <w:t>Finance</w:t>
      </w:r>
      <w:r w:rsidR="00023DFA">
        <w:rPr>
          <w:b/>
          <w:sz w:val="24"/>
          <w:szCs w:val="24"/>
        </w:rPr>
        <w:t>:</w:t>
      </w:r>
    </w:p>
    <w:p w:rsidR="00BE17D4" w:rsidRDefault="00BE17D4" w:rsidP="003460F6">
      <w:pPr>
        <w:pStyle w:val="ListParagraph"/>
        <w:numPr>
          <w:ilvl w:val="1"/>
          <w:numId w:val="1"/>
        </w:numPr>
        <w:spacing w:after="0" w:line="240" w:lineRule="auto"/>
        <w:ind w:left="284" w:hanging="284"/>
        <w:rPr>
          <w:b/>
        </w:rPr>
      </w:pPr>
      <w:r>
        <w:rPr>
          <w:b/>
        </w:rPr>
        <w:t xml:space="preserve">Budget 2019-2020: </w:t>
      </w:r>
      <w:r w:rsidRPr="00BE17D4">
        <w:rPr>
          <w:sz w:val="20"/>
          <w:szCs w:val="20"/>
        </w:rPr>
        <w:t>To discuss and agree on the budget</w:t>
      </w:r>
    </w:p>
    <w:p w:rsidR="00BE17D4" w:rsidRPr="00BE17D4" w:rsidRDefault="000C7DD0" w:rsidP="00BE17D4">
      <w:pPr>
        <w:pStyle w:val="ListParagraph"/>
        <w:numPr>
          <w:ilvl w:val="1"/>
          <w:numId w:val="1"/>
        </w:numPr>
        <w:spacing w:after="0" w:line="240" w:lineRule="auto"/>
        <w:ind w:left="284" w:hanging="284"/>
        <w:rPr>
          <w:b/>
        </w:rPr>
      </w:pPr>
      <w:r w:rsidRPr="000C7DD0">
        <w:rPr>
          <w:b/>
        </w:rPr>
        <w:t>Payments and receipts</w:t>
      </w:r>
    </w:p>
    <w:tbl>
      <w:tblPr>
        <w:tblStyle w:val="TableGrid"/>
        <w:tblW w:w="98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680"/>
        <w:gridCol w:w="1500"/>
      </w:tblGrid>
      <w:tr w:rsidR="000D3194" w:rsidTr="00E47B5B">
        <w:tc>
          <w:tcPr>
            <w:tcW w:w="9889" w:type="dxa"/>
            <w:gridSpan w:val="3"/>
            <w:tcBorders>
              <w:top w:val="single" w:sz="4" w:space="0" w:color="auto"/>
              <w:left w:val="single" w:sz="4" w:space="0" w:color="auto"/>
              <w:bottom w:val="single" w:sz="4" w:space="0" w:color="auto"/>
              <w:right w:val="single" w:sz="4" w:space="0" w:color="auto"/>
            </w:tcBorders>
          </w:tcPr>
          <w:p w:rsidR="000D3194" w:rsidRPr="00511AE6" w:rsidRDefault="000D3194" w:rsidP="00E17318">
            <w:pPr>
              <w:pStyle w:val="ListParagraph"/>
              <w:ind w:left="0"/>
              <w:jc w:val="center"/>
              <w:rPr>
                <w:b/>
                <w:sz w:val="24"/>
                <w:szCs w:val="24"/>
              </w:rPr>
            </w:pPr>
            <w:r>
              <w:rPr>
                <w:b/>
                <w:sz w:val="24"/>
                <w:szCs w:val="24"/>
              </w:rPr>
              <w:t>Invoices</w:t>
            </w:r>
          </w:p>
        </w:tc>
      </w:tr>
      <w:tr w:rsidR="000D3194" w:rsidTr="000D3194">
        <w:trPr>
          <w:trHeight w:val="312"/>
        </w:trPr>
        <w:tc>
          <w:tcPr>
            <w:tcW w:w="709" w:type="dxa"/>
            <w:tcBorders>
              <w:top w:val="single" w:sz="4" w:space="0" w:color="auto"/>
            </w:tcBorders>
          </w:tcPr>
          <w:p w:rsidR="000D3194" w:rsidRDefault="00562D0D" w:rsidP="007B33AD">
            <w:pPr>
              <w:pStyle w:val="ListParagraph"/>
              <w:ind w:left="0"/>
              <w:jc w:val="center"/>
              <w:rPr>
                <w:b/>
                <w:sz w:val="24"/>
                <w:szCs w:val="24"/>
              </w:rPr>
            </w:pPr>
            <w:r>
              <w:rPr>
                <w:b/>
                <w:sz w:val="24"/>
                <w:szCs w:val="24"/>
              </w:rPr>
              <w:t>495</w:t>
            </w:r>
          </w:p>
        </w:tc>
        <w:tc>
          <w:tcPr>
            <w:tcW w:w="7680" w:type="dxa"/>
            <w:tcBorders>
              <w:top w:val="single" w:sz="4" w:space="0" w:color="auto"/>
            </w:tcBorders>
          </w:tcPr>
          <w:p w:rsidR="000D3194" w:rsidRPr="00D32EDF" w:rsidRDefault="000D3194" w:rsidP="00562D0D">
            <w:pPr>
              <w:pStyle w:val="ListParagraph"/>
              <w:ind w:left="0"/>
              <w:rPr>
                <w:sz w:val="20"/>
                <w:szCs w:val="20"/>
              </w:rPr>
            </w:pPr>
            <w:r w:rsidRPr="009C4479">
              <w:rPr>
                <w:b/>
              </w:rPr>
              <w:t>Clerks salary and expenses:</w:t>
            </w:r>
            <w:r>
              <w:rPr>
                <w:b/>
                <w:sz w:val="20"/>
                <w:szCs w:val="20"/>
              </w:rPr>
              <w:t xml:space="preserve"> </w:t>
            </w:r>
            <w:r w:rsidR="00562D0D">
              <w:rPr>
                <w:sz w:val="20"/>
                <w:szCs w:val="20"/>
              </w:rPr>
              <w:t>November</w:t>
            </w:r>
            <w:r w:rsidRPr="009C4479">
              <w:rPr>
                <w:sz w:val="20"/>
                <w:szCs w:val="20"/>
              </w:rPr>
              <w:t xml:space="preserve"> 2018</w:t>
            </w:r>
          </w:p>
        </w:tc>
        <w:tc>
          <w:tcPr>
            <w:tcW w:w="1500" w:type="dxa"/>
            <w:tcBorders>
              <w:top w:val="single" w:sz="4" w:space="0" w:color="auto"/>
            </w:tcBorders>
          </w:tcPr>
          <w:p w:rsidR="000D3194" w:rsidRPr="0021225E" w:rsidRDefault="000D3194" w:rsidP="00FC1D5C">
            <w:pPr>
              <w:pStyle w:val="ListParagraph"/>
              <w:ind w:left="0"/>
              <w:jc w:val="center"/>
              <w:rPr>
                <w:sz w:val="20"/>
                <w:szCs w:val="20"/>
              </w:rPr>
            </w:pPr>
            <w:r>
              <w:rPr>
                <w:sz w:val="20"/>
                <w:szCs w:val="20"/>
              </w:rPr>
              <w:t>See attachment</w:t>
            </w:r>
          </w:p>
        </w:tc>
      </w:tr>
      <w:tr w:rsidR="000D3194" w:rsidTr="000D3194">
        <w:tc>
          <w:tcPr>
            <w:tcW w:w="709" w:type="dxa"/>
          </w:tcPr>
          <w:p w:rsidR="000D3194" w:rsidRDefault="00562D0D" w:rsidP="007B33AD">
            <w:pPr>
              <w:pStyle w:val="ListParagraph"/>
              <w:ind w:left="0"/>
              <w:jc w:val="center"/>
              <w:rPr>
                <w:b/>
                <w:sz w:val="24"/>
                <w:szCs w:val="24"/>
              </w:rPr>
            </w:pPr>
            <w:r>
              <w:rPr>
                <w:b/>
                <w:sz w:val="24"/>
                <w:szCs w:val="24"/>
              </w:rPr>
              <w:t>496</w:t>
            </w:r>
          </w:p>
        </w:tc>
        <w:tc>
          <w:tcPr>
            <w:tcW w:w="7680" w:type="dxa"/>
          </w:tcPr>
          <w:p w:rsidR="000D3194" w:rsidRPr="008F0830" w:rsidRDefault="000723DD" w:rsidP="00AA0434">
            <w:pPr>
              <w:pStyle w:val="ListParagraph"/>
              <w:ind w:left="0"/>
            </w:pPr>
            <w:r>
              <w:rPr>
                <w:b/>
              </w:rPr>
              <w:t>Ady Podbery:</w:t>
            </w:r>
            <w:r w:rsidR="008F0830">
              <w:rPr>
                <w:b/>
              </w:rPr>
              <w:t xml:space="preserve"> </w:t>
            </w:r>
            <w:r w:rsidR="007B33AD" w:rsidRPr="007B33AD">
              <w:rPr>
                <w:sz w:val="20"/>
                <w:szCs w:val="20"/>
              </w:rPr>
              <w:t>Gang mow the sportsfield/strimming of carpark, pavilion, nets</w:t>
            </w:r>
          </w:p>
        </w:tc>
        <w:tc>
          <w:tcPr>
            <w:tcW w:w="1500" w:type="dxa"/>
          </w:tcPr>
          <w:p w:rsidR="000D3194" w:rsidRDefault="000723DD" w:rsidP="00562D0D">
            <w:pPr>
              <w:pStyle w:val="ListParagraph"/>
              <w:ind w:left="0"/>
              <w:jc w:val="center"/>
              <w:rPr>
                <w:sz w:val="20"/>
                <w:szCs w:val="20"/>
              </w:rPr>
            </w:pPr>
            <w:r>
              <w:rPr>
                <w:sz w:val="20"/>
                <w:szCs w:val="20"/>
              </w:rPr>
              <w:t>£</w:t>
            </w:r>
            <w:r w:rsidR="00562D0D">
              <w:rPr>
                <w:sz w:val="20"/>
                <w:szCs w:val="20"/>
              </w:rPr>
              <w:t>146.40</w:t>
            </w:r>
          </w:p>
        </w:tc>
      </w:tr>
      <w:tr w:rsidR="00874C25" w:rsidTr="000D3194">
        <w:tc>
          <w:tcPr>
            <w:tcW w:w="709" w:type="dxa"/>
          </w:tcPr>
          <w:p w:rsidR="00874C25" w:rsidRDefault="00874C25" w:rsidP="007B33AD">
            <w:pPr>
              <w:pStyle w:val="ListParagraph"/>
              <w:ind w:left="0"/>
              <w:jc w:val="center"/>
              <w:rPr>
                <w:b/>
                <w:sz w:val="24"/>
                <w:szCs w:val="24"/>
              </w:rPr>
            </w:pPr>
            <w:r>
              <w:rPr>
                <w:b/>
                <w:sz w:val="24"/>
                <w:szCs w:val="24"/>
              </w:rPr>
              <w:t>497</w:t>
            </w:r>
          </w:p>
        </w:tc>
        <w:tc>
          <w:tcPr>
            <w:tcW w:w="7680" w:type="dxa"/>
          </w:tcPr>
          <w:p w:rsidR="00874C25" w:rsidRPr="00874C25" w:rsidRDefault="00874C25" w:rsidP="00AA0434">
            <w:pPr>
              <w:pStyle w:val="ListParagraph"/>
              <w:ind w:left="0"/>
            </w:pPr>
            <w:r>
              <w:rPr>
                <w:b/>
              </w:rPr>
              <w:t xml:space="preserve">GFA Premier: </w:t>
            </w:r>
            <w:r w:rsidRPr="00874C25">
              <w:rPr>
                <w:sz w:val="20"/>
                <w:szCs w:val="20"/>
              </w:rPr>
              <w:t>Servicing of extinguishers/spares fitted/supply of new extinguishers/signs</w:t>
            </w:r>
          </w:p>
        </w:tc>
        <w:tc>
          <w:tcPr>
            <w:tcW w:w="1500" w:type="dxa"/>
          </w:tcPr>
          <w:p w:rsidR="00874C25" w:rsidRDefault="00874C25" w:rsidP="00562D0D">
            <w:pPr>
              <w:pStyle w:val="ListParagraph"/>
              <w:ind w:left="0"/>
              <w:jc w:val="center"/>
              <w:rPr>
                <w:sz w:val="20"/>
                <w:szCs w:val="20"/>
              </w:rPr>
            </w:pPr>
            <w:r>
              <w:rPr>
                <w:sz w:val="20"/>
                <w:szCs w:val="20"/>
              </w:rPr>
              <w:t>£540.64</w:t>
            </w:r>
          </w:p>
        </w:tc>
      </w:tr>
      <w:tr w:rsidR="00EC35E2" w:rsidTr="000D3194">
        <w:tc>
          <w:tcPr>
            <w:tcW w:w="709" w:type="dxa"/>
          </w:tcPr>
          <w:p w:rsidR="00EC35E2" w:rsidRDefault="00EC35E2" w:rsidP="007B33AD">
            <w:pPr>
              <w:pStyle w:val="ListParagraph"/>
              <w:ind w:left="0"/>
              <w:jc w:val="center"/>
              <w:rPr>
                <w:b/>
                <w:sz w:val="24"/>
                <w:szCs w:val="24"/>
              </w:rPr>
            </w:pPr>
            <w:r>
              <w:rPr>
                <w:b/>
                <w:sz w:val="24"/>
                <w:szCs w:val="24"/>
              </w:rPr>
              <w:t>498</w:t>
            </w:r>
          </w:p>
        </w:tc>
        <w:tc>
          <w:tcPr>
            <w:tcW w:w="7680" w:type="dxa"/>
          </w:tcPr>
          <w:p w:rsidR="00EC35E2" w:rsidRDefault="00EC35E2" w:rsidP="00AA0434">
            <w:pPr>
              <w:pStyle w:val="ListParagraph"/>
              <w:ind w:left="0"/>
              <w:rPr>
                <w:b/>
              </w:rPr>
            </w:pPr>
            <w:proofErr w:type="spellStart"/>
            <w:r>
              <w:rPr>
                <w:b/>
              </w:rPr>
              <w:t>Yewtree</w:t>
            </w:r>
            <w:proofErr w:type="spellEnd"/>
            <w:r>
              <w:rPr>
                <w:b/>
              </w:rPr>
              <w:t xml:space="preserve"> Contractors: </w:t>
            </w:r>
            <w:r w:rsidRPr="00EC35E2">
              <w:rPr>
                <w:sz w:val="20"/>
                <w:szCs w:val="20"/>
              </w:rPr>
              <w:t>Annual grass cutting and hedge cut at the playground</w:t>
            </w:r>
          </w:p>
        </w:tc>
        <w:tc>
          <w:tcPr>
            <w:tcW w:w="1500" w:type="dxa"/>
          </w:tcPr>
          <w:p w:rsidR="00EC35E2" w:rsidRDefault="00EC35E2" w:rsidP="00562D0D">
            <w:pPr>
              <w:pStyle w:val="ListParagraph"/>
              <w:ind w:left="0"/>
              <w:jc w:val="center"/>
              <w:rPr>
                <w:sz w:val="20"/>
                <w:szCs w:val="20"/>
              </w:rPr>
            </w:pPr>
            <w:r>
              <w:rPr>
                <w:sz w:val="20"/>
                <w:szCs w:val="20"/>
              </w:rPr>
              <w:t>£1’800.00</w:t>
            </w:r>
          </w:p>
        </w:tc>
      </w:tr>
      <w:tr w:rsidR="00EC35E2" w:rsidTr="000D3194">
        <w:tc>
          <w:tcPr>
            <w:tcW w:w="709" w:type="dxa"/>
          </w:tcPr>
          <w:p w:rsidR="00EC35E2" w:rsidRDefault="00EC35E2" w:rsidP="007B33AD">
            <w:pPr>
              <w:pStyle w:val="ListParagraph"/>
              <w:ind w:left="0"/>
              <w:jc w:val="center"/>
              <w:rPr>
                <w:b/>
                <w:sz w:val="24"/>
                <w:szCs w:val="24"/>
              </w:rPr>
            </w:pPr>
            <w:r>
              <w:rPr>
                <w:b/>
                <w:sz w:val="24"/>
                <w:szCs w:val="24"/>
              </w:rPr>
              <w:t>499</w:t>
            </w:r>
          </w:p>
        </w:tc>
        <w:tc>
          <w:tcPr>
            <w:tcW w:w="7680" w:type="dxa"/>
          </w:tcPr>
          <w:p w:rsidR="00EC35E2" w:rsidRDefault="00637C6D" w:rsidP="00AA0434">
            <w:pPr>
              <w:pStyle w:val="ListParagraph"/>
              <w:ind w:left="0"/>
              <w:rPr>
                <w:b/>
              </w:rPr>
            </w:pPr>
            <w:r>
              <w:rPr>
                <w:b/>
              </w:rPr>
              <w:t>Oxfordshire South and Vale Citizen Advice</w:t>
            </w:r>
            <w:r w:rsidR="002400F1">
              <w:rPr>
                <w:b/>
              </w:rPr>
              <w:t xml:space="preserve">: </w:t>
            </w:r>
            <w:r w:rsidR="002400F1" w:rsidRPr="002400F1">
              <w:rPr>
                <w:sz w:val="20"/>
                <w:szCs w:val="20"/>
              </w:rPr>
              <w:t>Donation</w:t>
            </w:r>
          </w:p>
        </w:tc>
        <w:tc>
          <w:tcPr>
            <w:tcW w:w="1500" w:type="dxa"/>
          </w:tcPr>
          <w:p w:rsidR="00EC35E2" w:rsidRDefault="00AE1C8C" w:rsidP="00562D0D">
            <w:pPr>
              <w:pStyle w:val="ListParagraph"/>
              <w:ind w:left="0"/>
              <w:jc w:val="center"/>
              <w:rPr>
                <w:sz w:val="20"/>
                <w:szCs w:val="20"/>
              </w:rPr>
            </w:pPr>
            <w:r>
              <w:rPr>
                <w:sz w:val="20"/>
                <w:szCs w:val="20"/>
              </w:rPr>
              <w:t>£50.00</w:t>
            </w:r>
          </w:p>
        </w:tc>
      </w:tr>
      <w:tr w:rsidR="000B6839" w:rsidTr="000D3194">
        <w:tc>
          <w:tcPr>
            <w:tcW w:w="709" w:type="dxa"/>
          </w:tcPr>
          <w:p w:rsidR="000B6839" w:rsidRDefault="002400F1" w:rsidP="007B33AD">
            <w:pPr>
              <w:pStyle w:val="ListParagraph"/>
              <w:ind w:left="0"/>
              <w:jc w:val="center"/>
              <w:rPr>
                <w:b/>
                <w:sz w:val="24"/>
                <w:szCs w:val="24"/>
              </w:rPr>
            </w:pPr>
            <w:r>
              <w:rPr>
                <w:b/>
                <w:sz w:val="24"/>
                <w:szCs w:val="24"/>
              </w:rPr>
              <w:t>500</w:t>
            </w:r>
          </w:p>
        </w:tc>
        <w:tc>
          <w:tcPr>
            <w:tcW w:w="7680" w:type="dxa"/>
          </w:tcPr>
          <w:p w:rsidR="000B6839" w:rsidRDefault="002400F1" w:rsidP="002400F1">
            <w:pPr>
              <w:pStyle w:val="ListParagraph"/>
              <w:ind w:left="0"/>
              <w:rPr>
                <w:b/>
              </w:rPr>
            </w:pPr>
            <w:r>
              <w:rPr>
                <w:b/>
              </w:rPr>
              <w:t xml:space="preserve">Appleton Village Hall Management Committee: </w:t>
            </w:r>
            <w:r w:rsidRPr="002400F1">
              <w:rPr>
                <w:sz w:val="20"/>
                <w:szCs w:val="20"/>
              </w:rPr>
              <w:t>Donation for use of village hall</w:t>
            </w:r>
            <w:r>
              <w:rPr>
                <w:b/>
              </w:rPr>
              <w:t xml:space="preserve"> </w:t>
            </w:r>
          </w:p>
        </w:tc>
        <w:tc>
          <w:tcPr>
            <w:tcW w:w="1500" w:type="dxa"/>
          </w:tcPr>
          <w:p w:rsidR="002400F1" w:rsidRDefault="002400F1" w:rsidP="002400F1">
            <w:pPr>
              <w:pStyle w:val="ListParagraph"/>
              <w:ind w:left="0"/>
              <w:jc w:val="center"/>
              <w:rPr>
                <w:sz w:val="20"/>
                <w:szCs w:val="20"/>
              </w:rPr>
            </w:pPr>
            <w:r>
              <w:rPr>
                <w:sz w:val="20"/>
                <w:szCs w:val="20"/>
              </w:rPr>
              <w:t>£1000.00</w:t>
            </w:r>
          </w:p>
        </w:tc>
      </w:tr>
    </w:tbl>
    <w:p w:rsidR="008D4DF6" w:rsidRPr="00511AE6" w:rsidRDefault="008D4DF6" w:rsidP="00511AE6">
      <w:pPr>
        <w:spacing w:after="0" w:line="240" w:lineRule="auto"/>
        <w:rPr>
          <w:b/>
          <w:sz w:val="24"/>
          <w:szCs w:val="24"/>
        </w:rPr>
      </w:pPr>
      <w:bookmarkStart w:id="0" w:name="_GoBack"/>
      <w:bookmarkEnd w:id="0"/>
    </w:p>
    <w:p w:rsidR="000C7DD0" w:rsidRPr="000C7DD0" w:rsidRDefault="00EE6E2C" w:rsidP="000C7DD0">
      <w:pPr>
        <w:pStyle w:val="ListParagraph"/>
        <w:numPr>
          <w:ilvl w:val="0"/>
          <w:numId w:val="1"/>
        </w:numPr>
        <w:ind w:hanging="720"/>
        <w:rPr>
          <w:b/>
          <w:sz w:val="24"/>
          <w:szCs w:val="24"/>
        </w:rPr>
      </w:pPr>
      <w:r>
        <w:rPr>
          <w:b/>
          <w:sz w:val="24"/>
          <w:szCs w:val="24"/>
        </w:rPr>
        <w:t>Publications and correspondence</w:t>
      </w:r>
      <w:r w:rsidR="00A27F7F">
        <w:rPr>
          <w:b/>
          <w:sz w:val="24"/>
          <w:szCs w:val="24"/>
        </w:rPr>
        <w:t>:</w:t>
      </w:r>
    </w:p>
    <w:p w:rsidR="007B33AD" w:rsidRPr="00D42C6F" w:rsidRDefault="000C7DD0" w:rsidP="00D42C6F">
      <w:pPr>
        <w:pStyle w:val="ListParagraph"/>
        <w:numPr>
          <w:ilvl w:val="0"/>
          <w:numId w:val="5"/>
        </w:numPr>
        <w:ind w:left="426" w:hanging="284"/>
        <w:rPr>
          <w:sz w:val="20"/>
          <w:szCs w:val="20"/>
        </w:rPr>
      </w:pPr>
      <w:r w:rsidRPr="000C7DD0">
        <w:rPr>
          <w:sz w:val="20"/>
          <w:szCs w:val="20"/>
        </w:rPr>
        <w:t xml:space="preserve">Letter </w:t>
      </w:r>
      <w:r w:rsidR="00B61E13">
        <w:rPr>
          <w:sz w:val="20"/>
          <w:szCs w:val="20"/>
        </w:rPr>
        <w:t>from</w:t>
      </w:r>
      <w:r w:rsidR="00D42C6F">
        <w:rPr>
          <w:sz w:val="20"/>
          <w:szCs w:val="20"/>
        </w:rPr>
        <w:t xml:space="preserve"> Open Spaces Society</w:t>
      </w:r>
      <w:r w:rsidR="00521A4E">
        <w:rPr>
          <w:sz w:val="20"/>
          <w:szCs w:val="20"/>
        </w:rPr>
        <w:t xml:space="preserve"> regarding threat of deregistration</w:t>
      </w:r>
    </w:p>
    <w:p w:rsidR="00EE6E2C" w:rsidRPr="00511AE6" w:rsidRDefault="00EE6E2C" w:rsidP="00D23D65">
      <w:pPr>
        <w:pStyle w:val="ListParagraph"/>
        <w:numPr>
          <w:ilvl w:val="0"/>
          <w:numId w:val="1"/>
        </w:numPr>
        <w:ind w:hanging="720"/>
        <w:rPr>
          <w:b/>
          <w:sz w:val="20"/>
          <w:szCs w:val="20"/>
        </w:rPr>
      </w:pPr>
      <w:r>
        <w:rPr>
          <w:b/>
          <w:sz w:val="24"/>
          <w:szCs w:val="24"/>
        </w:rPr>
        <w:t xml:space="preserve">Matters for report: </w:t>
      </w:r>
      <w:r w:rsidRPr="00511AE6">
        <w:rPr>
          <w:sz w:val="20"/>
          <w:szCs w:val="20"/>
        </w:rPr>
        <w:t>To raise matters for discussion without decision or items for the next meeting</w:t>
      </w:r>
    </w:p>
    <w:p w:rsidR="008C4D28" w:rsidRPr="00511AE6" w:rsidRDefault="00EE6E2C" w:rsidP="00F964EE">
      <w:pPr>
        <w:pStyle w:val="ListParagraph"/>
        <w:numPr>
          <w:ilvl w:val="0"/>
          <w:numId w:val="1"/>
        </w:numPr>
        <w:ind w:hanging="720"/>
        <w:rPr>
          <w:b/>
          <w:sz w:val="20"/>
          <w:szCs w:val="20"/>
        </w:rPr>
      </w:pPr>
      <w:r>
        <w:rPr>
          <w:b/>
          <w:sz w:val="24"/>
          <w:szCs w:val="24"/>
        </w:rPr>
        <w:t>Date of the next meeting:</w:t>
      </w:r>
      <w:r>
        <w:rPr>
          <w:sz w:val="24"/>
          <w:szCs w:val="24"/>
        </w:rPr>
        <w:t xml:space="preserve"> </w:t>
      </w:r>
      <w:r w:rsidRPr="00511AE6">
        <w:rPr>
          <w:sz w:val="20"/>
          <w:szCs w:val="20"/>
        </w:rPr>
        <w:t xml:space="preserve">To confirm the next meeting of the Parish Council is to be held on Monday </w:t>
      </w:r>
      <w:r w:rsidR="00562D0D">
        <w:rPr>
          <w:sz w:val="20"/>
          <w:szCs w:val="20"/>
        </w:rPr>
        <w:t>14</w:t>
      </w:r>
      <w:r w:rsidR="00562D0D" w:rsidRPr="00562D0D">
        <w:rPr>
          <w:sz w:val="20"/>
          <w:szCs w:val="20"/>
          <w:vertAlign w:val="superscript"/>
        </w:rPr>
        <w:t>th</w:t>
      </w:r>
      <w:r w:rsidR="00562D0D">
        <w:rPr>
          <w:sz w:val="20"/>
          <w:szCs w:val="20"/>
        </w:rPr>
        <w:t xml:space="preserve"> January</w:t>
      </w:r>
      <w:r w:rsidR="007D1003">
        <w:rPr>
          <w:sz w:val="20"/>
          <w:szCs w:val="20"/>
        </w:rPr>
        <w:t xml:space="preserve"> </w:t>
      </w:r>
      <w:r w:rsidR="00562D0D">
        <w:rPr>
          <w:sz w:val="20"/>
          <w:szCs w:val="20"/>
        </w:rPr>
        <w:t>2019</w:t>
      </w:r>
      <w:r w:rsidR="004809F1" w:rsidRPr="00511AE6">
        <w:rPr>
          <w:sz w:val="20"/>
          <w:szCs w:val="20"/>
        </w:rPr>
        <w:t xml:space="preserve"> </w:t>
      </w:r>
      <w:r w:rsidRPr="00511AE6">
        <w:rPr>
          <w:sz w:val="20"/>
          <w:szCs w:val="20"/>
        </w:rPr>
        <w:t>at 7:15 in the village Hall.</w:t>
      </w:r>
    </w:p>
    <w:p w:rsidR="00A959FE" w:rsidRPr="00A959FE" w:rsidRDefault="00A959FE" w:rsidP="00A959FE">
      <w:pPr>
        <w:pStyle w:val="ListParagraph"/>
        <w:rPr>
          <w:b/>
          <w:sz w:val="24"/>
          <w:szCs w:val="24"/>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E11168" w:rsidSect="008C0AFA">
      <w:headerReference w:type="default" r:id="rId8"/>
      <w:headerReference w:type="first" r:id="rId9"/>
      <w:pgSz w:w="11906" w:h="16838"/>
      <w:pgMar w:top="567" w:right="849" w:bottom="426"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246" w:rsidRDefault="00F13246" w:rsidP="00237123">
      <w:pPr>
        <w:spacing w:after="0" w:line="240" w:lineRule="auto"/>
      </w:pPr>
      <w:r>
        <w:separator/>
      </w:r>
    </w:p>
  </w:endnote>
  <w:endnote w:type="continuationSeparator" w:id="0">
    <w:p w:rsidR="00F13246" w:rsidRDefault="00F13246"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246" w:rsidRDefault="00F13246" w:rsidP="00237123">
      <w:pPr>
        <w:spacing w:after="0" w:line="240" w:lineRule="auto"/>
      </w:pPr>
      <w:r>
        <w:separator/>
      </w:r>
    </w:p>
  </w:footnote>
  <w:footnote w:type="continuationSeparator" w:id="0">
    <w:p w:rsidR="00F13246" w:rsidRDefault="00F13246"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B5B" w:rsidRPr="00454205" w:rsidRDefault="00E47B5B" w:rsidP="00DE2CF6">
    <w:pPr>
      <w:pStyle w:val="Header"/>
      <w:rPr>
        <w:rFonts w:cstheme="minorHAnsi"/>
        <w:sz w:val="20"/>
        <w:szCs w:val="20"/>
        <w:lang w:val="en-US"/>
      </w:rPr>
    </w:pPr>
  </w:p>
  <w:p w:rsidR="00E47B5B" w:rsidRDefault="00E47B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B5B" w:rsidRPr="00454205" w:rsidRDefault="00E47B5B" w:rsidP="00DE2CF6">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E47B5B" w:rsidRPr="00454205" w:rsidRDefault="00E47B5B" w:rsidP="00DE2CF6">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w:t>
    </w:r>
    <w:r>
      <w:rPr>
        <w:rFonts w:cstheme="minorHAnsi"/>
        <w:sz w:val="20"/>
        <w:szCs w:val="20"/>
        <w:lang w:val="en-US"/>
      </w:rPr>
      <w:t xml:space="preserve">14 Park Road, </w:t>
    </w:r>
    <w:proofErr w:type="spellStart"/>
    <w:r>
      <w:rPr>
        <w:rFonts w:cstheme="minorHAnsi"/>
        <w:sz w:val="20"/>
        <w:szCs w:val="20"/>
        <w:lang w:val="en-US"/>
      </w:rPr>
      <w:t>Ducklington</w:t>
    </w:r>
    <w:proofErr w:type="spellEnd"/>
    <w:r>
      <w:rPr>
        <w:rFonts w:cstheme="minorHAnsi"/>
        <w:sz w:val="20"/>
        <w:szCs w:val="20"/>
        <w:lang w:val="en-US"/>
      </w:rPr>
      <w:t xml:space="preserve">, </w:t>
    </w:r>
    <w:proofErr w:type="spellStart"/>
    <w:r>
      <w:rPr>
        <w:rFonts w:cstheme="minorHAnsi"/>
        <w:sz w:val="20"/>
        <w:szCs w:val="20"/>
        <w:lang w:val="en-US"/>
      </w:rPr>
      <w:t>Witney</w:t>
    </w:r>
    <w:proofErr w:type="spellEnd"/>
    <w:r>
      <w:rPr>
        <w:rFonts w:cstheme="minorHAnsi"/>
        <w:sz w:val="20"/>
        <w:szCs w:val="20"/>
        <w:lang w:val="en-US"/>
      </w:rPr>
      <w:t>, OX29 7YE</w:t>
    </w:r>
  </w:p>
  <w:p w:rsidR="00E47B5B" w:rsidRDefault="00E47B5B" w:rsidP="00DE2CF6">
    <w:pPr>
      <w:pStyle w:val="Header"/>
      <w:jc w:val="center"/>
    </w:pPr>
    <w:r w:rsidRPr="00454205">
      <w:rPr>
        <w:rFonts w:cstheme="minorHAnsi"/>
        <w:sz w:val="20"/>
        <w:szCs w:val="20"/>
        <w:lang w:val="en-US"/>
      </w:rPr>
      <w:t>E-mail: parishclerk.appletonwitheaton@gmail.com   www.appleton-eaton.org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9389C"/>
    <w:multiLevelType w:val="hybridMultilevel"/>
    <w:tmpl w:val="D074708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1DA448A"/>
    <w:multiLevelType w:val="hybridMultilevel"/>
    <w:tmpl w:val="E04415B4"/>
    <w:lvl w:ilvl="0" w:tplc="12661B54">
      <w:start w:val="160"/>
      <w:numFmt w:val="decimal"/>
      <w:lvlText w:val="18/%1"/>
      <w:lvlJc w:val="left"/>
      <w:pPr>
        <w:ind w:left="720" w:hanging="360"/>
      </w:pPr>
      <w:rPr>
        <w:rFonts w:hint="default"/>
        <w:b/>
        <w:sz w:val="24"/>
        <w:szCs w:val="24"/>
      </w:rPr>
    </w:lvl>
    <w:lvl w:ilvl="1" w:tplc="E24AB792">
      <w:start w:val="1"/>
      <w:numFmt w:val="lowerLetter"/>
      <w:lvlText w:val="%2."/>
      <w:lvlJc w:val="left"/>
      <w:pPr>
        <w:ind w:left="1440" w:hanging="360"/>
      </w:pPr>
      <w:rPr>
        <w:b/>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A0F7CAF"/>
    <w:multiLevelType w:val="hybridMultilevel"/>
    <w:tmpl w:val="B8FE60CC"/>
    <w:lvl w:ilvl="0" w:tplc="03EE3BA4">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732A74C9"/>
    <w:multiLevelType w:val="hybridMultilevel"/>
    <w:tmpl w:val="0B26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6891"/>
    <w:rsid w:val="000237E5"/>
    <w:rsid w:val="00023CC7"/>
    <w:rsid w:val="00023DFA"/>
    <w:rsid w:val="00041352"/>
    <w:rsid w:val="00054179"/>
    <w:rsid w:val="00064B2D"/>
    <w:rsid w:val="000723DD"/>
    <w:rsid w:val="00084C32"/>
    <w:rsid w:val="00087041"/>
    <w:rsid w:val="00095A27"/>
    <w:rsid w:val="00095F8A"/>
    <w:rsid w:val="00097200"/>
    <w:rsid w:val="000A4D11"/>
    <w:rsid w:val="000B6839"/>
    <w:rsid w:val="000C2F25"/>
    <w:rsid w:val="000C4FBB"/>
    <w:rsid w:val="000C7DD0"/>
    <w:rsid w:val="000D3194"/>
    <w:rsid w:val="000D5216"/>
    <w:rsid w:val="00124DFF"/>
    <w:rsid w:val="0014686A"/>
    <w:rsid w:val="00147801"/>
    <w:rsid w:val="0016210E"/>
    <w:rsid w:val="00163E06"/>
    <w:rsid w:val="0017164C"/>
    <w:rsid w:val="00181DDE"/>
    <w:rsid w:val="00193028"/>
    <w:rsid w:val="00193443"/>
    <w:rsid w:val="001E4A24"/>
    <w:rsid w:val="001E67B3"/>
    <w:rsid w:val="001E6C83"/>
    <w:rsid w:val="001F5F4E"/>
    <w:rsid w:val="001F6079"/>
    <w:rsid w:val="00206357"/>
    <w:rsid w:val="00211FB5"/>
    <w:rsid w:val="0021225E"/>
    <w:rsid w:val="002166C1"/>
    <w:rsid w:val="00227031"/>
    <w:rsid w:val="00237123"/>
    <w:rsid w:val="00237813"/>
    <w:rsid w:val="002400F1"/>
    <w:rsid w:val="00245E6C"/>
    <w:rsid w:val="00251119"/>
    <w:rsid w:val="0025631B"/>
    <w:rsid w:val="00267065"/>
    <w:rsid w:val="00291266"/>
    <w:rsid w:val="00291E57"/>
    <w:rsid w:val="002B3158"/>
    <w:rsid w:val="002B7790"/>
    <w:rsid w:val="002D4F9D"/>
    <w:rsid w:val="002E04AC"/>
    <w:rsid w:val="002E65A6"/>
    <w:rsid w:val="002F0DB5"/>
    <w:rsid w:val="002F2D77"/>
    <w:rsid w:val="002F58C2"/>
    <w:rsid w:val="003044EC"/>
    <w:rsid w:val="00312B0E"/>
    <w:rsid w:val="00314A0D"/>
    <w:rsid w:val="003241F9"/>
    <w:rsid w:val="00326C5C"/>
    <w:rsid w:val="00331B7E"/>
    <w:rsid w:val="003460F6"/>
    <w:rsid w:val="00346F7E"/>
    <w:rsid w:val="00352543"/>
    <w:rsid w:val="00352766"/>
    <w:rsid w:val="00367034"/>
    <w:rsid w:val="00374366"/>
    <w:rsid w:val="003771DF"/>
    <w:rsid w:val="00393A6B"/>
    <w:rsid w:val="003A7E9D"/>
    <w:rsid w:val="003B3E45"/>
    <w:rsid w:val="003B796B"/>
    <w:rsid w:val="003D195C"/>
    <w:rsid w:val="003E223D"/>
    <w:rsid w:val="003F074B"/>
    <w:rsid w:val="003F2813"/>
    <w:rsid w:val="003F3839"/>
    <w:rsid w:val="003F78FE"/>
    <w:rsid w:val="004175A7"/>
    <w:rsid w:val="004177F5"/>
    <w:rsid w:val="004360E7"/>
    <w:rsid w:val="00450B9C"/>
    <w:rsid w:val="00454205"/>
    <w:rsid w:val="00454864"/>
    <w:rsid w:val="004809F1"/>
    <w:rsid w:val="00481BC9"/>
    <w:rsid w:val="0049344E"/>
    <w:rsid w:val="00493E98"/>
    <w:rsid w:val="004A237C"/>
    <w:rsid w:val="004B6340"/>
    <w:rsid w:val="004C64F6"/>
    <w:rsid w:val="004D22BD"/>
    <w:rsid w:val="004E1CC2"/>
    <w:rsid w:val="004E7442"/>
    <w:rsid w:val="00507D27"/>
    <w:rsid w:val="00511AE6"/>
    <w:rsid w:val="00512EF7"/>
    <w:rsid w:val="00516D7E"/>
    <w:rsid w:val="00520B49"/>
    <w:rsid w:val="00521A4E"/>
    <w:rsid w:val="005357E8"/>
    <w:rsid w:val="00536717"/>
    <w:rsid w:val="00544A29"/>
    <w:rsid w:val="0055416A"/>
    <w:rsid w:val="00555235"/>
    <w:rsid w:val="00562D0D"/>
    <w:rsid w:val="005772A2"/>
    <w:rsid w:val="005820CF"/>
    <w:rsid w:val="00596E33"/>
    <w:rsid w:val="00597DAA"/>
    <w:rsid w:val="005A0ACA"/>
    <w:rsid w:val="005B3269"/>
    <w:rsid w:val="005C5633"/>
    <w:rsid w:val="005F276C"/>
    <w:rsid w:val="00614548"/>
    <w:rsid w:val="00631258"/>
    <w:rsid w:val="00637C6D"/>
    <w:rsid w:val="0065194F"/>
    <w:rsid w:val="006548A0"/>
    <w:rsid w:val="006678E7"/>
    <w:rsid w:val="00686A37"/>
    <w:rsid w:val="006A52F8"/>
    <w:rsid w:val="006A7D03"/>
    <w:rsid w:val="006B5B76"/>
    <w:rsid w:val="006C1D8B"/>
    <w:rsid w:val="006D37C9"/>
    <w:rsid w:val="006E318A"/>
    <w:rsid w:val="006F345D"/>
    <w:rsid w:val="00702F60"/>
    <w:rsid w:val="00721AD6"/>
    <w:rsid w:val="00730805"/>
    <w:rsid w:val="0073781B"/>
    <w:rsid w:val="00751016"/>
    <w:rsid w:val="007541F1"/>
    <w:rsid w:val="00776059"/>
    <w:rsid w:val="00777EB6"/>
    <w:rsid w:val="00781311"/>
    <w:rsid w:val="00794479"/>
    <w:rsid w:val="00795B1F"/>
    <w:rsid w:val="007A7118"/>
    <w:rsid w:val="007B0191"/>
    <w:rsid w:val="007B33AD"/>
    <w:rsid w:val="007C0A01"/>
    <w:rsid w:val="007D1003"/>
    <w:rsid w:val="007D2480"/>
    <w:rsid w:val="007D7563"/>
    <w:rsid w:val="007E1E32"/>
    <w:rsid w:val="007E2401"/>
    <w:rsid w:val="007F1344"/>
    <w:rsid w:val="007F6947"/>
    <w:rsid w:val="00800990"/>
    <w:rsid w:val="00823865"/>
    <w:rsid w:val="008248C3"/>
    <w:rsid w:val="008344B1"/>
    <w:rsid w:val="00843F22"/>
    <w:rsid w:val="0085408A"/>
    <w:rsid w:val="00865D2B"/>
    <w:rsid w:val="0086630F"/>
    <w:rsid w:val="00872B53"/>
    <w:rsid w:val="00874C25"/>
    <w:rsid w:val="008B6398"/>
    <w:rsid w:val="008B7855"/>
    <w:rsid w:val="008C0AFA"/>
    <w:rsid w:val="008C1D16"/>
    <w:rsid w:val="008C4D28"/>
    <w:rsid w:val="008D4DF6"/>
    <w:rsid w:val="008D6017"/>
    <w:rsid w:val="008F0830"/>
    <w:rsid w:val="009100B6"/>
    <w:rsid w:val="009143E6"/>
    <w:rsid w:val="009144B3"/>
    <w:rsid w:val="00916C84"/>
    <w:rsid w:val="00927910"/>
    <w:rsid w:val="00936AA1"/>
    <w:rsid w:val="009515CA"/>
    <w:rsid w:val="00965079"/>
    <w:rsid w:val="00974EAB"/>
    <w:rsid w:val="009875BC"/>
    <w:rsid w:val="009901A6"/>
    <w:rsid w:val="0099622D"/>
    <w:rsid w:val="00996365"/>
    <w:rsid w:val="009A72F7"/>
    <w:rsid w:val="009C1B6C"/>
    <w:rsid w:val="009C3B5D"/>
    <w:rsid w:val="009C4479"/>
    <w:rsid w:val="009C49E5"/>
    <w:rsid w:val="009D0CD1"/>
    <w:rsid w:val="009F29C6"/>
    <w:rsid w:val="009F6799"/>
    <w:rsid w:val="00A27F7F"/>
    <w:rsid w:val="00A32B4E"/>
    <w:rsid w:val="00A625E5"/>
    <w:rsid w:val="00A86989"/>
    <w:rsid w:val="00A86CE7"/>
    <w:rsid w:val="00A87AA0"/>
    <w:rsid w:val="00A959FE"/>
    <w:rsid w:val="00AA0434"/>
    <w:rsid w:val="00AA3947"/>
    <w:rsid w:val="00AA5A6E"/>
    <w:rsid w:val="00AB3F7B"/>
    <w:rsid w:val="00AB456D"/>
    <w:rsid w:val="00AB6B1C"/>
    <w:rsid w:val="00AC1E79"/>
    <w:rsid w:val="00AC3882"/>
    <w:rsid w:val="00AC78C2"/>
    <w:rsid w:val="00AE1C8C"/>
    <w:rsid w:val="00B03BFD"/>
    <w:rsid w:val="00B217CF"/>
    <w:rsid w:val="00B23BB8"/>
    <w:rsid w:val="00B378E7"/>
    <w:rsid w:val="00B57D48"/>
    <w:rsid w:val="00B61B17"/>
    <w:rsid w:val="00B61E13"/>
    <w:rsid w:val="00B741F9"/>
    <w:rsid w:val="00B7458E"/>
    <w:rsid w:val="00B755E1"/>
    <w:rsid w:val="00B758D2"/>
    <w:rsid w:val="00B75A92"/>
    <w:rsid w:val="00B7650A"/>
    <w:rsid w:val="00B80B45"/>
    <w:rsid w:val="00B911B4"/>
    <w:rsid w:val="00B9300C"/>
    <w:rsid w:val="00BA144D"/>
    <w:rsid w:val="00BB3E9E"/>
    <w:rsid w:val="00BB77B8"/>
    <w:rsid w:val="00BD7021"/>
    <w:rsid w:val="00BD717A"/>
    <w:rsid w:val="00BE17D4"/>
    <w:rsid w:val="00BF06DA"/>
    <w:rsid w:val="00BF624A"/>
    <w:rsid w:val="00C00D01"/>
    <w:rsid w:val="00C16FD8"/>
    <w:rsid w:val="00C279E6"/>
    <w:rsid w:val="00C34BE1"/>
    <w:rsid w:val="00C47BB8"/>
    <w:rsid w:val="00C52B55"/>
    <w:rsid w:val="00C563ED"/>
    <w:rsid w:val="00C60FDD"/>
    <w:rsid w:val="00C620B2"/>
    <w:rsid w:val="00C624C4"/>
    <w:rsid w:val="00C87742"/>
    <w:rsid w:val="00C919C3"/>
    <w:rsid w:val="00C95334"/>
    <w:rsid w:val="00C96C2C"/>
    <w:rsid w:val="00CA25E7"/>
    <w:rsid w:val="00CA2B9D"/>
    <w:rsid w:val="00CA727D"/>
    <w:rsid w:val="00CB311E"/>
    <w:rsid w:val="00CB48DD"/>
    <w:rsid w:val="00CB67BA"/>
    <w:rsid w:val="00CC1889"/>
    <w:rsid w:val="00CC1D5E"/>
    <w:rsid w:val="00CC24D1"/>
    <w:rsid w:val="00CC5379"/>
    <w:rsid w:val="00CD070D"/>
    <w:rsid w:val="00CD15ED"/>
    <w:rsid w:val="00CD21EE"/>
    <w:rsid w:val="00CD38DB"/>
    <w:rsid w:val="00CD71B7"/>
    <w:rsid w:val="00CE1B6C"/>
    <w:rsid w:val="00CE4730"/>
    <w:rsid w:val="00CF3DCE"/>
    <w:rsid w:val="00CF419E"/>
    <w:rsid w:val="00CF6AE2"/>
    <w:rsid w:val="00D05F39"/>
    <w:rsid w:val="00D1697D"/>
    <w:rsid w:val="00D20775"/>
    <w:rsid w:val="00D22924"/>
    <w:rsid w:val="00D23D65"/>
    <w:rsid w:val="00D32EDF"/>
    <w:rsid w:val="00D4071A"/>
    <w:rsid w:val="00D407AB"/>
    <w:rsid w:val="00D42C6F"/>
    <w:rsid w:val="00D55045"/>
    <w:rsid w:val="00D6074E"/>
    <w:rsid w:val="00D664DD"/>
    <w:rsid w:val="00D7706C"/>
    <w:rsid w:val="00D909A7"/>
    <w:rsid w:val="00D93073"/>
    <w:rsid w:val="00D96AEB"/>
    <w:rsid w:val="00DA6602"/>
    <w:rsid w:val="00DB53F6"/>
    <w:rsid w:val="00DB7EA5"/>
    <w:rsid w:val="00DC116C"/>
    <w:rsid w:val="00DD0CEB"/>
    <w:rsid w:val="00DE29D1"/>
    <w:rsid w:val="00DE2CF6"/>
    <w:rsid w:val="00E11168"/>
    <w:rsid w:val="00E12D39"/>
    <w:rsid w:val="00E16748"/>
    <w:rsid w:val="00E17318"/>
    <w:rsid w:val="00E17D14"/>
    <w:rsid w:val="00E2554A"/>
    <w:rsid w:val="00E30017"/>
    <w:rsid w:val="00E31E44"/>
    <w:rsid w:val="00E47B5B"/>
    <w:rsid w:val="00E63136"/>
    <w:rsid w:val="00E64D9B"/>
    <w:rsid w:val="00E746C1"/>
    <w:rsid w:val="00E74D58"/>
    <w:rsid w:val="00E8542B"/>
    <w:rsid w:val="00E8569B"/>
    <w:rsid w:val="00E919F2"/>
    <w:rsid w:val="00E94D61"/>
    <w:rsid w:val="00EA0381"/>
    <w:rsid w:val="00EA0BD7"/>
    <w:rsid w:val="00EC35E2"/>
    <w:rsid w:val="00ED034B"/>
    <w:rsid w:val="00EE005A"/>
    <w:rsid w:val="00EE68A2"/>
    <w:rsid w:val="00EE6E2C"/>
    <w:rsid w:val="00F00A32"/>
    <w:rsid w:val="00F13246"/>
    <w:rsid w:val="00F206E1"/>
    <w:rsid w:val="00F263A6"/>
    <w:rsid w:val="00F275DA"/>
    <w:rsid w:val="00F31663"/>
    <w:rsid w:val="00F34285"/>
    <w:rsid w:val="00F459B2"/>
    <w:rsid w:val="00F47B65"/>
    <w:rsid w:val="00F63015"/>
    <w:rsid w:val="00F639D3"/>
    <w:rsid w:val="00F67D56"/>
    <w:rsid w:val="00F75AFB"/>
    <w:rsid w:val="00F86035"/>
    <w:rsid w:val="00F964EE"/>
    <w:rsid w:val="00F977A7"/>
    <w:rsid w:val="00FA4B01"/>
    <w:rsid w:val="00FC051F"/>
    <w:rsid w:val="00FC1D5C"/>
    <w:rsid w:val="00FC5FE1"/>
    <w:rsid w:val="00FD3805"/>
    <w:rsid w:val="00FD473A"/>
    <w:rsid w:val="00FE6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320894482">
      <w:bodyDiv w:val="1"/>
      <w:marLeft w:val="0"/>
      <w:marRight w:val="0"/>
      <w:marTop w:val="0"/>
      <w:marBottom w:val="0"/>
      <w:divBdr>
        <w:top w:val="none" w:sz="0" w:space="0" w:color="auto"/>
        <w:left w:val="none" w:sz="0" w:space="0" w:color="auto"/>
        <w:bottom w:val="none" w:sz="0" w:space="0" w:color="auto"/>
        <w:right w:val="none" w:sz="0" w:space="0" w:color="auto"/>
      </w:divBdr>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21687205">
      <w:bodyDiv w:val="1"/>
      <w:marLeft w:val="0"/>
      <w:marRight w:val="0"/>
      <w:marTop w:val="0"/>
      <w:marBottom w:val="0"/>
      <w:divBdr>
        <w:top w:val="none" w:sz="0" w:space="0" w:color="auto"/>
        <w:left w:val="none" w:sz="0" w:space="0" w:color="auto"/>
        <w:bottom w:val="none" w:sz="0" w:space="0" w:color="auto"/>
        <w:right w:val="none" w:sz="0" w:space="0" w:color="auto"/>
      </w:divBdr>
      <w:divsChild>
        <w:div w:id="1175343617">
          <w:marLeft w:val="0"/>
          <w:marRight w:val="0"/>
          <w:marTop w:val="0"/>
          <w:marBottom w:val="0"/>
          <w:divBdr>
            <w:top w:val="none" w:sz="0" w:space="0" w:color="auto"/>
            <w:left w:val="none" w:sz="0" w:space="0" w:color="auto"/>
            <w:bottom w:val="none" w:sz="0" w:space="0" w:color="auto"/>
            <w:right w:val="none" w:sz="0" w:space="0" w:color="auto"/>
          </w:divBdr>
        </w:div>
        <w:div w:id="1227689073">
          <w:marLeft w:val="0"/>
          <w:marRight w:val="0"/>
          <w:marTop w:val="0"/>
          <w:marBottom w:val="0"/>
          <w:divBdr>
            <w:top w:val="none" w:sz="0" w:space="0" w:color="auto"/>
            <w:left w:val="none" w:sz="0" w:space="0" w:color="auto"/>
            <w:bottom w:val="none" w:sz="0" w:space="0" w:color="auto"/>
            <w:right w:val="none" w:sz="0" w:space="0" w:color="auto"/>
          </w:divBdr>
          <w:divsChild>
            <w:div w:id="673387273">
              <w:marLeft w:val="0"/>
              <w:marRight w:val="0"/>
              <w:marTop w:val="0"/>
              <w:marBottom w:val="0"/>
              <w:divBdr>
                <w:top w:val="none" w:sz="0" w:space="0" w:color="auto"/>
                <w:left w:val="none" w:sz="0" w:space="0" w:color="auto"/>
                <w:bottom w:val="none" w:sz="0" w:space="0" w:color="auto"/>
                <w:right w:val="none" w:sz="0" w:space="0" w:color="auto"/>
              </w:divBdr>
            </w:div>
          </w:divsChild>
        </w:div>
        <w:div w:id="2113621048">
          <w:marLeft w:val="0"/>
          <w:marRight w:val="0"/>
          <w:marTop w:val="0"/>
          <w:marBottom w:val="0"/>
          <w:divBdr>
            <w:top w:val="none" w:sz="0" w:space="0" w:color="auto"/>
            <w:left w:val="none" w:sz="0" w:space="0" w:color="auto"/>
            <w:bottom w:val="none" w:sz="0" w:space="0" w:color="auto"/>
            <w:right w:val="none" w:sz="0" w:space="0" w:color="auto"/>
          </w:divBdr>
        </w:div>
      </w:divsChild>
    </w:div>
    <w:div w:id="647323820">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6927">
      <w:bodyDiv w:val="1"/>
      <w:marLeft w:val="0"/>
      <w:marRight w:val="0"/>
      <w:marTop w:val="0"/>
      <w:marBottom w:val="0"/>
      <w:divBdr>
        <w:top w:val="none" w:sz="0" w:space="0" w:color="auto"/>
        <w:left w:val="none" w:sz="0" w:space="0" w:color="auto"/>
        <w:bottom w:val="none" w:sz="0" w:space="0" w:color="auto"/>
        <w:right w:val="none" w:sz="0" w:space="0" w:color="auto"/>
      </w:divBdr>
      <w:divsChild>
        <w:div w:id="334698522">
          <w:marLeft w:val="0"/>
          <w:marRight w:val="0"/>
          <w:marTop w:val="0"/>
          <w:marBottom w:val="0"/>
          <w:divBdr>
            <w:top w:val="none" w:sz="0" w:space="0" w:color="auto"/>
            <w:left w:val="none" w:sz="0" w:space="0" w:color="auto"/>
            <w:bottom w:val="none" w:sz="0" w:space="0" w:color="auto"/>
            <w:right w:val="none" w:sz="0" w:space="0" w:color="auto"/>
          </w:divBdr>
        </w:div>
        <w:div w:id="1881891270">
          <w:marLeft w:val="0"/>
          <w:marRight w:val="0"/>
          <w:marTop w:val="0"/>
          <w:marBottom w:val="0"/>
          <w:divBdr>
            <w:top w:val="none" w:sz="0" w:space="0" w:color="auto"/>
            <w:left w:val="none" w:sz="0" w:space="0" w:color="auto"/>
            <w:bottom w:val="none" w:sz="0" w:space="0" w:color="auto"/>
            <w:right w:val="none" w:sz="0" w:space="0" w:color="auto"/>
          </w:divBdr>
        </w:div>
      </w:divsChild>
    </w:div>
    <w:div w:id="974723965">
      <w:bodyDiv w:val="1"/>
      <w:marLeft w:val="0"/>
      <w:marRight w:val="0"/>
      <w:marTop w:val="0"/>
      <w:marBottom w:val="0"/>
      <w:divBdr>
        <w:top w:val="none" w:sz="0" w:space="0" w:color="auto"/>
        <w:left w:val="none" w:sz="0" w:space="0" w:color="auto"/>
        <w:bottom w:val="none" w:sz="0" w:space="0" w:color="auto"/>
        <w:right w:val="none" w:sz="0" w:space="0" w:color="auto"/>
      </w:divBdr>
    </w:div>
    <w:div w:id="988627936">
      <w:bodyDiv w:val="1"/>
      <w:marLeft w:val="0"/>
      <w:marRight w:val="0"/>
      <w:marTop w:val="0"/>
      <w:marBottom w:val="0"/>
      <w:divBdr>
        <w:top w:val="none" w:sz="0" w:space="0" w:color="auto"/>
        <w:left w:val="none" w:sz="0" w:space="0" w:color="auto"/>
        <w:bottom w:val="none" w:sz="0" w:space="0" w:color="auto"/>
        <w:right w:val="none" w:sz="0" w:space="0" w:color="auto"/>
      </w:divBdr>
      <w:divsChild>
        <w:div w:id="1062757836">
          <w:marLeft w:val="0"/>
          <w:marRight w:val="0"/>
          <w:marTop w:val="0"/>
          <w:marBottom w:val="0"/>
          <w:divBdr>
            <w:top w:val="none" w:sz="0" w:space="0" w:color="auto"/>
            <w:left w:val="none" w:sz="0" w:space="0" w:color="auto"/>
            <w:bottom w:val="none" w:sz="0" w:space="0" w:color="auto"/>
            <w:right w:val="none" w:sz="0" w:space="0" w:color="auto"/>
          </w:divBdr>
        </w:div>
        <w:div w:id="1557476117">
          <w:marLeft w:val="0"/>
          <w:marRight w:val="0"/>
          <w:marTop w:val="0"/>
          <w:marBottom w:val="0"/>
          <w:divBdr>
            <w:top w:val="none" w:sz="0" w:space="0" w:color="auto"/>
            <w:left w:val="none" w:sz="0" w:space="0" w:color="auto"/>
            <w:bottom w:val="none" w:sz="0" w:space="0" w:color="auto"/>
            <w:right w:val="none" w:sz="0" w:space="0" w:color="auto"/>
          </w:divBdr>
        </w:div>
      </w:divsChild>
    </w:div>
    <w:div w:id="1105727808">
      <w:bodyDiv w:val="1"/>
      <w:marLeft w:val="0"/>
      <w:marRight w:val="0"/>
      <w:marTop w:val="0"/>
      <w:marBottom w:val="0"/>
      <w:divBdr>
        <w:top w:val="none" w:sz="0" w:space="0" w:color="auto"/>
        <w:left w:val="none" w:sz="0" w:space="0" w:color="auto"/>
        <w:bottom w:val="none" w:sz="0" w:space="0" w:color="auto"/>
        <w:right w:val="none" w:sz="0" w:space="0" w:color="auto"/>
      </w:divBdr>
    </w:div>
    <w:div w:id="1117480945">
      <w:bodyDiv w:val="1"/>
      <w:marLeft w:val="0"/>
      <w:marRight w:val="0"/>
      <w:marTop w:val="0"/>
      <w:marBottom w:val="0"/>
      <w:divBdr>
        <w:top w:val="none" w:sz="0" w:space="0" w:color="auto"/>
        <w:left w:val="none" w:sz="0" w:space="0" w:color="auto"/>
        <w:bottom w:val="none" w:sz="0" w:space="0" w:color="auto"/>
        <w:right w:val="none" w:sz="0" w:space="0" w:color="auto"/>
      </w:divBdr>
    </w:div>
    <w:div w:id="1171026071">
      <w:bodyDiv w:val="1"/>
      <w:marLeft w:val="0"/>
      <w:marRight w:val="0"/>
      <w:marTop w:val="0"/>
      <w:marBottom w:val="0"/>
      <w:divBdr>
        <w:top w:val="none" w:sz="0" w:space="0" w:color="auto"/>
        <w:left w:val="none" w:sz="0" w:space="0" w:color="auto"/>
        <w:bottom w:val="none" w:sz="0" w:space="0" w:color="auto"/>
        <w:right w:val="none" w:sz="0" w:space="0" w:color="auto"/>
      </w:divBdr>
      <w:divsChild>
        <w:div w:id="937493259">
          <w:marLeft w:val="0"/>
          <w:marRight w:val="0"/>
          <w:marTop w:val="0"/>
          <w:marBottom w:val="0"/>
          <w:divBdr>
            <w:top w:val="none" w:sz="0" w:space="0" w:color="auto"/>
            <w:left w:val="none" w:sz="0" w:space="0" w:color="auto"/>
            <w:bottom w:val="none" w:sz="0" w:space="0" w:color="auto"/>
            <w:right w:val="none" w:sz="0" w:space="0" w:color="auto"/>
          </w:divBdr>
        </w:div>
      </w:divsChild>
    </w:div>
    <w:div w:id="1284966446">
      <w:bodyDiv w:val="1"/>
      <w:marLeft w:val="0"/>
      <w:marRight w:val="0"/>
      <w:marTop w:val="0"/>
      <w:marBottom w:val="0"/>
      <w:divBdr>
        <w:top w:val="none" w:sz="0" w:space="0" w:color="auto"/>
        <w:left w:val="none" w:sz="0" w:space="0" w:color="auto"/>
        <w:bottom w:val="none" w:sz="0" w:space="0" w:color="auto"/>
        <w:right w:val="none" w:sz="0" w:space="0" w:color="auto"/>
      </w:divBdr>
    </w:div>
    <w:div w:id="1313563685">
      <w:bodyDiv w:val="1"/>
      <w:marLeft w:val="0"/>
      <w:marRight w:val="0"/>
      <w:marTop w:val="0"/>
      <w:marBottom w:val="0"/>
      <w:divBdr>
        <w:top w:val="none" w:sz="0" w:space="0" w:color="auto"/>
        <w:left w:val="none" w:sz="0" w:space="0" w:color="auto"/>
        <w:bottom w:val="none" w:sz="0" w:space="0" w:color="auto"/>
        <w:right w:val="none" w:sz="0" w:space="0" w:color="auto"/>
      </w:divBdr>
    </w:div>
    <w:div w:id="1324047242">
      <w:bodyDiv w:val="1"/>
      <w:marLeft w:val="0"/>
      <w:marRight w:val="0"/>
      <w:marTop w:val="0"/>
      <w:marBottom w:val="0"/>
      <w:divBdr>
        <w:top w:val="none" w:sz="0" w:space="0" w:color="auto"/>
        <w:left w:val="none" w:sz="0" w:space="0" w:color="auto"/>
        <w:bottom w:val="none" w:sz="0" w:space="0" w:color="auto"/>
        <w:right w:val="none" w:sz="0" w:space="0" w:color="auto"/>
      </w:divBdr>
      <w:divsChild>
        <w:div w:id="62915066">
          <w:marLeft w:val="0"/>
          <w:marRight w:val="0"/>
          <w:marTop w:val="0"/>
          <w:marBottom w:val="0"/>
          <w:divBdr>
            <w:top w:val="none" w:sz="0" w:space="0" w:color="auto"/>
            <w:left w:val="none" w:sz="0" w:space="0" w:color="auto"/>
            <w:bottom w:val="none" w:sz="0" w:space="0" w:color="auto"/>
            <w:right w:val="none" w:sz="0" w:space="0" w:color="auto"/>
          </w:divBdr>
        </w:div>
      </w:divsChild>
    </w:div>
    <w:div w:id="1368023701">
      <w:bodyDiv w:val="1"/>
      <w:marLeft w:val="0"/>
      <w:marRight w:val="0"/>
      <w:marTop w:val="0"/>
      <w:marBottom w:val="0"/>
      <w:divBdr>
        <w:top w:val="none" w:sz="0" w:space="0" w:color="auto"/>
        <w:left w:val="none" w:sz="0" w:space="0" w:color="auto"/>
        <w:bottom w:val="none" w:sz="0" w:space="0" w:color="auto"/>
        <w:right w:val="none" w:sz="0" w:space="0" w:color="auto"/>
      </w:divBdr>
    </w:div>
    <w:div w:id="1378623969">
      <w:bodyDiv w:val="1"/>
      <w:marLeft w:val="0"/>
      <w:marRight w:val="0"/>
      <w:marTop w:val="0"/>
      <w:marBottom w:val="0"/>
      <w:divBdr>
        <w:top w:val="none" w:sz="0" w:space="0" w:color="auto"/>
        <w:left w:val="none" w:sz="0" w:space="0" w:color="auto"/>
        <w:bottom w:val="none" w:sz="0" w:space="0" w:color="auto"/>
        <w:right w:val="none" w:sz="0" w:space="0" w:color="auto"/>
      </w:divBdr>
    </w:div>
    <w:div w:id="1385135989">
      <w:bodyDiv w:val="1"/>
      <w:marLeft w:val="0"/>
      <w:marRight w:val="0"/>
      <w:marTop w:val="0"/>
      <w:marBottom w:val="0"/>
      <w:divBdr>
        <w:top w:val="none" w:sz="0" w:space="0" w:color="auto"/>
        <w:left w:val="none" w:sz="0" w:space="0" w:color="auto"/>
        <w:bottom w:val="none" w:sz="0" w:space="0" w:color="auto"/>
        <w:right w:val="none" w:sz="0" w:space="0" w:color="auto"/>
      </w:divBdr>
    </w:div>
    <w:div w:id="1475365587">
      <w:bodyDiv w:val="1"/>
      <w:marLeft w:val="0"/>
      <w:marRight w:val="0"/>
      <w:marTop w:val="0"/>
      <w:marBottom w:val="0"/>
      <w:divBdr>
        <w:top w:val="none" w:sz="0" w:space="0" w:color="auto"/>
        <w:left w:val="none" w:sz="0" w:space="0" w:color="auto"/>
        <w:bottom w:val="none" w:sz="0" w:space="0" w:color="auto"/>
        <w:right w:val="none" w:sz="0" w:space="0" w:color="auto"/>
      </w:divBdr>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764034927">
      <w:bodyDiv w:val="1"/>
      <w:marLeft w:val="0"/>
      <w:marRight w:val="0"/>
      <w:marTop w:val="0"/>
      <w:marBottom w:val="0"/>
      <w:divBdr>
        <w:top w:val="none" w:sz="0" w:space="0" w:color="auto"/>
        <w:left w:val="none" w:sz="0" w:space="0" w:color="auto"/>
        <w:bottom w:val="none" w:sz="0" w:space="0" w:color="auto"/>
        <w:right w:val="none" w:sz="0" w:space="0" w:color="auto"/>
      </w:divBdr>
    </w:div>
    <w:div w:id="1837112646">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9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13</cp:revision>
  <cp:lastPrinted>2016-05-03T15:09:00Z</cp:lastPrinted>
  <dcterms:created xsi:type="dcterms:W3CDTF">2018-11-12T10:05:00Z</dcterms:created>
  <dcterms:modified xsi:type="dcterms:W3CDTF">2018-12-04T14:07:00Z</dcterms:modified>
</cp:coreProperties>
</file>