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72D" w:rsidRPr="00EB272D" w:rsidRDefault="00EB272D" w:rsidP="00EB272D">
      <w:pPr>
        <w:spacing w:after="0" w:line="240" w:lineRule="auto"/>
        <w:jc w:val="center"/>
        <w:rPr>
          <w:b/>
          <w:sz w:val="28"/>
          <w:szCs w:val="28"/>
        </w:rPr>
      </w:pPr>
      <w:r w:rsidRPr="00EB272D">
        <w:rPr>
          <w:b/>
          <w:sz w:val="28"/>
          <w:szCs w:val="28"/>
        </w:rPr>
        <w:t>Minutes</w:t>
      </w:r>
      <w:r w:rsidR="00237123" w:rsidRPr="00EB272D">
        <w:rPr>
          <w:b/>
          <w:sz w:val="28"/>
          <w:szCs w:val="28"/>
        </w:rPr>
        <w:t xml:space="preserve"> of Appleton with Eaton Parish Council meeting</w:t>
      </w:r>
      <w:r w:rsidRPr="00EB272D">
        <w:rPr>
          <w:b/>
          <w:sz w:val="28"/>
          <w:szCs w:val="28"/>
        </w:rPr>
        <w:t xml:space="preserve"> </w:t>
      </w:r>
      <w:r w:rsidR="00237123" w:rsidRPr="00EB272D">
        <w:rPr>
          <w:b/>
          <w:sz w:val="28"/>
          <w:szCs w:val="28"/>
        </w:rPr>
        <w:t xml:space="preserve">at the Village Hall, </w:t>
      </w:r>
    </w:p>
    <w:p w:rsidR="00237123" w:rsidRPr="00EB272D" w:rsidRDefault="004360E7" w:rsidP="00237123">
      <w:pPr>
        <w:jc w:val="center"/>
        <w:rPr>
          <w:sz w:val="28"/>
          <w:szCs w:val="28"/>
        </w:rPr>
      </w:pPr>
      <w:r w:rsidRPr="00EB272D">
        <w:rPr>
          <w:b/>
          <w:sz w:val="28"/>
          <w:szCs w:val="28"/>
        </w:rPr>
        <w:t xml:space="preserve">Monday </w:t>
      </w:r>
      <w:r w:rsidR="0055416A" w:rsidRPr="00EB272D">
        <w:rPr>
          <w:b/>
          <w:sz w:val="28"/>
          <w:szCs w:val="28"/>
        </w:rPr>
        <w:t>8</w:t>
      </w:r>
      <w:r w:rsidR="00721AD6" w:rsidRPr="00EB272D">
        <w:rPr>
          <w:b/>
          <w:sz w:val="28"/>
          <w:szCs w:val="28"/>
          <w:vertAlign w:val="superscript"/>
        </w:rPr>
        <w:t>th</w:t>
      </w:r>
      <w:r w:rsidR="0055416A" w:rsidRPr="00EB272D">
        <w:rPr>
          <w:b/>
          <w:sz w:val="28"/>
          <w:szCs w:val="28"/>
        </w:rPr>
        <w:t xml:space="preserve"> May 2017</w:t>
      </w:r>
      <w:r w:rsidR="00237123" w:rsidRPr="00EB272D">
        <w:rPr>
          <w:b/>
          <w:sz w:val="28"/>
          <w:szCs w:val="28"/>
        </w:rPr>
        <w:t xml:space="preserve"> at 7.15pm</w:t>
      </w:r>
      <w:r w:rsidR="00237123" w:rsidRPr="00EB272D">
        <w:rPr>
          <w:sz w:val="28"/>
          <w:szCs w:val="28"/>
        </w:rPr>
        <w:t xml:space="preserve">. </w:t>
      </w:r>
    </w:p>
    <w:p w:rsidR="00237123" w:rsidRDefault="00721AD6" w:rsidP="00237123">
      <w:pPr>
        <w:jc w:val="right"/>
      </w:pPr>
      <w:r>
        <w:rPr>
          <w:rFonts w:ascii="Script MT Bold" w:hAnsi="Script MT Bold"/>
        </w:rPr>
        <w:t>Susan Blomerus</w:t>
      </w:r>
      <w:r w:rsidR="00237123" w:rsidRPr="004F5FD5">
        <w:t xml:space="preserve"> – Parish Clerk – </w:t>
      </w:r>
      <w:r w:rsidR="0055416A">
        <w:t>02.05</w:t>
      </w:r>
      <w:r w:rsidR="00237123" w:rsidRPr="004F5FD5">
        <w:t>.1</w:t>
      </w:r>
      <w:r w:rsidR="0055416A">
        <w:t>7</w:t>
      </w:r>
    </w:p>
    <w:p w:rsidR="00237123" w:rsidRDefault="00EB272D" w:rsidP="00237123">
      <w:pPr>
        <w:jc w:val="center"/>
        <w:rPr>
          <w:b/>
          <w:sz w:val="24"/>
          <w:szCs w:val="24"/>
        </w:rPr>
      </w:pPr>
      <w:r>
        <w:rPr>
          <w:b/>
          <w:sz w:val="44"/>
          <w:szCs w:val="44"/>
        </w:rPr>
        <w:t>MINUTES</w:t>
      </w:r>
      <w:r w:rsidR="003F074B">
        <w:rPr>
          <w:b/>
          <w:sz w:val="44"/>
          <w:szCs w:val="44"/>
        </w:rPr>
        <w:t xml:space="preserve"> – Annual Council Meeting</w:t>
      </w:r>
    </w:p>
    <w:p w:rsidR="003F074B" w:rsidRPr="00606E0D" w:rsidRDefault="003F074B" w:rsidP="00566D7D">
      <w:pPr>
        <w:pStyle w:val="ListParagraph"/>
        <w:numPr>
          <w:ilvl w:val="0"/>
          <w:numId w:val="1"/>
        </w:numPr>
        <w:ind w:hanging="720"/>
        <w:rPr>
          <w:b/>
          <w:sz w:val="24"/>
          <w:szCs w:val="24"/>
        </w:rPr>
      </w:pPr>
      <w:r>
        <w:rPr>
          <w:b/>
          <w:sz w:val="24"/>
          <w:szCs w:val="24"/>
        </w:rPr>
        <w:t>Appointment of Chairman</w:t>
      </w:r>
      <w:r w:rsidR="00B60679">
        <w:rPr>
          <w:b/>
          <w:sz w:val="24"/>
          <w:szCs w:val="24"/>
        </w:rPr>
        <w:t xml:space="preserve">: </w:t>
      </w:r>
      <w:r w:rsidR="00606E0D">
        <w:rPr>
          <w:sz w:val="20"/>
          <w:szCs w:val="20"/>
        </w:rPr>
        <w:t xml:space="preserve">Mr Mansfield indicated that he is prepared to stand again as </w:t>
      </w:r>
      <w:r w:rsidR="00606E0D" w:rsidRPr="00464CEC">
        <w:rPr>
          <w:sz w:val="20"/>
          <w:szCs w:val="20"/>
        </w:rPr>
        <w:t>chairman.</w:t>
      </w:r>
      <w:r w:rsidR="00606E0D" w:rsidRPr="00464CEC">
        <w:rPr>
          <w:b/>
          <w:sz w:val="20"/>
          <w:szCs w:val="20"/>
        </w:rPr>
        <w:t xml:space="preserve"> </w:t>
      </w:r>
      <w:r w:rsidR="00B60679" w:rsidRPr="00B60679">
        <w:rPr>
          <w:sz w:val="20"/>
          <w:szCs w:val="20"/>
        </w:rPr>
        <w:t>Mr</w:t>
      </w:r>
      <w:r w:rsidR="00B60679">
        <w:rPr>
          <w:sz w:val="20"/>
          <w:szCs w:val="20"/>
        </w:rPr>
        <w:t xml:space="preserve"> </w:t>
      </w:r>
      <w:r w:rsidR="00B60679" w:rsidRPr="00B60679">
        <w:rPr>
          <w:sz w:val="20"/>
          <w:szCs w:val="20"/>
        </w:rPr>
        <w:t>Tony Sibthorp</w:t>
      </w:r>
      <w:r w:rsidR="007A0A18">
        <w:rPr>
          <w:sz w:val="20"/>
          <w:szCs w:val="20"/>
        </w:rPr>
        <w:t xml:space="preserve"> proposed</w:t>
      </w:r>
      <w:r w:rsidR="00B60679">
        <w:rPr>
          <w:sz w:val="20"/>
          <w:szCs w:val="20"/>
        </w:rPr>
        <w:t xml:space="preserve"> </w:t>
      </w:r>
      <w:r w:rsidR="00606E0D">
        <w:rPr>
          <w:sz w:val="20"/>
          <w:szCs w:val="20"/>
        </w:rPr>
        <w:t>that Mr Mansfield continue in the role as chairman</w:t>
      </w:r>
      <w:r w:rsidR="00B60679" w:rsidRPr="00B60679">
        <w:rPr>
          <w:sz w:val="20"/>
          <w:szCs w:val="20"/>
        </w:rPr>
        <w:t xml:space="preserve">, </w:t>
      </w:r>
      <w:r w:rsidR="00B60679">
        <w:rPr>
          <w:sz w:val="20"/>
          <w:szCs w:val="20"/>
        </w:rPr>
        <w:t xml:space="preserve">Mr </w:t>
      </w:r>
      <w:r w:rsidR="00B60679" w:rsidRPr="00B60679">
        <w:rPr>
          <w:sz w:val="20"/>
          <w:szCs w:val="20"/>
        </w:rPr>
        <w:t>John Adams</w:t>
      </w:r>
      <w:r w:rsidR="00606E0D">
        <w:rPr>
          <w:sz w:val="20"/>
          <w:szCs w:val="20"/>
        </w:rPr>
        <w:t xml:space="preserve"> seconded.</w:t>
      </w:r>
    </w:p>
    <w:p w:rsidR="00606E0D" w:rsidRDefault="00606E0D" w:rsidP="00606E0D">
      <w:pPr>
        <w:pStyle w:val="ListParagraph"/>
        <w:rPr>
          <w:b/>
          <w:sz w:val="24"/>
          <w:szCs w:val="24"/>
        </w:rPr>
      </w:pPr>
      <w:r>
        <w:rPr>
          <w:sz w:val="20"/>
          <w:szCs w:val="20"/>
        </w:rPr>
        <w:t>Carried unanimously</w:t>
      </w:r>
    </w:p>
    <w:p w:rsidR="003F3839" w:rsidRPr="00606E0D" w:rsidRDefault="003F074B" w:rsidP="0055416A">
      <w:pPr>
        <w:pStyle w:val="ListParagraph"/>
        <w:numPr>
          <w:ilvl w:val="0"/>
          <w:numId w:val="1"/>
        </w:numPr>
        <w:ind w:hanging="720"/>
        <w:rPr>
          <w:b/>
          <w:sz w:val="24"/>
          <w:szCs w:val="24"/>
        </w:rPr>
      </w:pPr>
      <w:r>
        <w:rPr>
          <w:b/>
          <w:sz w:val="24"/>
          <w:szCs w:val="24"/>
        </w:rPr>
        <w:t>Appointment of Vice-Chairman</w:t>
      </w:r>
      <w:r w:rsidR="00B60679">
        <w:rPr>
          <w:b/>
          <w:sz w:val="24"/>
          <w:szCs w:val="24"/>
        </w:rPr>
        <w:t xml:space="preserve">: </w:t>
      </w:r>
      <w:r w:rsidR="00606E0D" w:rsidRPr="00464CEC">
        <w:rPr>
          <w:sz w:val="20"/>
          <w:szCs w:val="20"/>
        </w:rPr>
        <w:t>Mrs Liz Gilkes indicated that she is willing to stand again as vice-chairman.</w:t>
      </w:r>
      <w:r w:rsidR="00606E0D">
        <w:rPr>
          <w:b/>
          <w:sz w:val="24"/>
          <w:szCs w:val="24"/>
        </w:rPr>
        <w:t xml:space="preserve"> </w:t>
      </w:r>
      <w:r w:rsidR="00B60679">
        <w:rPr>
          <w:sz w:val="20"/>
          <w:szCs w:val="20"/>
        </w:rPr>
        <w:t>Mr John Adams nominated Mrs Liz Gilkes, and Mr Tony Sibthorp seconded.</w:t>
      </w:r>
      <w:r w:rsidR="00606E0D">
        <w:rPr>
          <w:sz w:val="20"/>
          <w:szCs w:val="20"/>
        </w:rPr>
        <w:t xml:space="preserve"> Carried unanimously.</w:t>
      </w:r>
    </w:p>
    <w:p w:rsidR="00E11168" w:rsidRDefault="00B758D2" w:rsidP="003F074B">
      <w:pPr>
        <w:pStyle w:val="ListParagraph"/>
        <w:numPr>
          <w:ilvl w:val="0"/>
          <w:numId w:val="1"/>
        </w:numPr>
        <w:ind w:left="0" w:firstLine="0"/>
        <w:rPr>
          <w:b/>
          <w:sz w:val="24"/>
          <w:szCs w:val="24"/>
        </w:rPr>
      </w:pPr>
      <w:r>
        <w:rPr>
          <w:b/>
          <w:sz w:val="24"/>
          <w:szCs w:val="24"/>
        </w:rPr>
        <w:t>Review and a</w:t>
      </w:r>
      <w:r w:rsidR="00E11168">
        <w:rPr>
          <w:b/>
          <w:sz w:val="24"/>
          <w:szCs w:val="24"/>
        </w:rPr>
        <w:t>cceptance of Code of Conduct</w:t>
      </w:r>
      <w:r w:rsidR="00B60679">
        <w:rPr>
          <w:b/>
          <w:sz w:val="24"/>
          <w:szCs w:val="24"/>
        </w:rPr>
        <w:t xml:space="preserve">: </w:t>
      </w:r>
      <w:r w:rsidR="00606E0D">
        <w:rPr>
          <w:sz w:val="20"/>
          <w:szCs w:val="20"/>
        </w:rPr>
        <w:t>The Code of Conduct was reviewed and accepted.</w:t>
      </w:r>
    </w:p>
    <w:p w:rsidR="003F074B" w:rsidRDefault="00E11168" w:rsidP="003F074B">
      <w:pPr>
        <w:pStyle w:val="ListParagraph"/>
        <w:numPr>
          <w:ilvl w:val="0"/>
          <w:numId w:val="1"/>
        </w:numPr>
        <w:ind w:left="0" w:firstLine="0"/>
        <w:rPr>
          <w:b/>
          <w:sz w:val="24"/>
          <w:szCs w:val="24"/>
        </w:rPr>
      </w:pPr>
      <w:r>
        <w:rPr>
          <w:b/>
          <w:sz w:val="24"/>
          <w:szCs w:val="24"/>
        </w:rPr>
        <w:t>Review and acceptance of Standing Orders</w:t>
      </w:r>
      <w:r w:rsidR="00B60679">
        <w:rPr>
          <w:b/>
          <w:sz w:val="24"/>
          <w:szCs w:val="24"/>
        </w:rPr>
        <w:t>:</w:t>
      </w:r>
      <w:r w:rsidR="00606E0D">
        <w:rPr>
          <w:b/>
          <w:sz w:val="24"/>
          <w:szCs w:val="24"/>
        </w:rPr>
        <w:t xml:space="preserve"> </w:t>
      </w:r>
      <w:r w:rsidR="00606E0D" w:rsidRPr="00606E0D">
        <w:rPr>
          <w:sz w:val="20"/>
          <w:szCs w:val="20"/>
        </w:rPr>
        <w:t>The Standing Orders</w:t>
      </w:r>
      <w:r w:rsidR="00606E0D">
        <w:rPr>
          <w:sz w:val="20"/>
          <w:szCs w:val="20"/>
        </w:rPr>
        <w:t xml:space="preserve"> were reviewed </w:t>
      </w:r>
      <w:r w:rsidR="007F75CE">
        <w:rPr>
          <w:sz w:val="20"/>
          <w:szCs w:val="20"/>
        </w:rPr>
        <w:t>and accepted</w:t>
      </w:r>
      <w:r w:rsidR="00606E0D">
        <w:rPr>
          <w:sz w:val="20"/>
          <w:szCs w:val="20"/>
        </w:rPr>
        <w:t>.</w:t>
      </w:r>
    </w:p>
    <w:p w:rsidR="003F074B" w:rsidRDefault="00E11168" w:rsidP="003F074B">
      <w:pPr>
        <w:pStyle w:val="ListParagraph"/>
        <w:numPr>
          <w:ilvl w:val="0"/>
          <w:numId w:val="1"/>
        </w:numPr>
        <w:ind w:left="0" w:firstLine="0"/>
        <w:rPr>
          <w:b/>
          <w:sz w:val="24"/>
          <w:szCs w:val="24"/>
        </w:rPr>
      </w:pPr>
      <w:r>
        <w:rPr>
          <w:b/>
          <w:sz w:val="24"/>
          <w:szCs w:val="24"/>
        </w:rPr>
        <w:t>Review and agreement of members roles on committees</w:t>
      </w:r>
      <w:r w:rsidR="00B60679">
        <w:rPr>
          <w:b/>
          <w:sz w:val="24"/>
          <w:szCs w:val="24"/>
        </w:rPr>
        <w:t xml:space="preserve">: </w:t>
      </w:r>
    </w:p>
    <w:p w:rsidR="00B60679" w:rsidRDefault="009632B9" w:rsidP="00B60679">
      <w:pPr>
        <w:pStyle w:val="ListParagraph"/>
        <w:rPr>
          <w:b/>
          <w:sz w:val="24"/>
          <w:szCs w:val="24"/>
        </w:rPr>
      </w:pPr>
      <w:r>
        <w:rPr>
          <w:b/>
          <w:sz w:val="20"/>
          <w:szCs w:val="20"/>
        </w:rPr>
        <w:t>Employment</w:t>
      </w:r>
      <w:r w:rsidR="00B60679" w:rsidRPr="00AF0549">
        <w:rPr>
          <w:b/>
          <w:sz w:val="20"/>
          <w:szCs w:val="20"/>
        </w:rPr>
        <w:t xml:space="preserve"> Committee</w:t>
      </w:r>
      <w:r w:rsidR="00B60679">
        <w:rPr>
          <w:b/>
          <w:sz w:val="24"/>
          <w:szCs w:val="24"/>
        </w:rPr>
        <w:t xml:space="preserve">: </w:t>
      </w:r>
      <w:r w:rsidR="00B60679">
        <w:rPr>
          <w:sz w:val="20"/>
          <w:szCs w:val="20"/>
        </w:rPr>
        <w:t>Mrs Gilkes and Mrs Anna</w:t>
      </w:r>
      <w:r w:rsidR="00B60679">
        <w:rPr>
          <w:b/>
          <w:sz w:val="24"/>
          <w:szCs w:val="24"/>
        </w:rPr>
        <w:t xml:space="preserve"> </w:t>
      </w:r>
      <w:r w:rsidR="00B60679" w:rsidRPr="00CF069F">
        <w:rPr>
          <w:sz w:val="20"/>
          <w:szCs w:val="20"/>
        </w:rPr>
        <w:t>Yalci</w:t>
      </w:r>
    </w:p>
    <w:p w:rsidR="00B60679" w:rsidRDefault="00B60679" w:rsidP="00B60679">
      <w:pPr>
        <w:pStyle w:val="ListParagraph"/>
        <w:rPr>
          <w:b/>
          <w:sz w:val="24"/>
          <w:szCs w:val="24"/>
        </w:rPr>
      </w:pPr>
      <w:r w:rsidRPr="00AF0549">
        <w:rPr>
          <w:b/>
          <w:sz w:val="20"/>
          <w:szCs w:val="20"/>
        </w:rPr>
        <w:t>L&amp;R Committee</w:t>
      </w:r>
      <w:r>
        <w:rPr>
          <w:b/>
          <w:sz w:val="24"/>
          <w:szCs w:val="24"/>
        </w:rPr>
        <w:t xml:space="preserve">: </w:t>
      </w:r>
      <w:r>
        <w:rPr>
          <w:sz w:val="20"/>
          <w:szCs w:val="20"/>
        </w:rPr>
        <w:t xml:space="preserve">Dr Mark Richards, Mr John Adams, Mr James </w:t>
      </w:r>
      <w:r w:rsidR="001D4AEA">
        <w:rPr>
          <w:sz w:val="20"/>
          <w:szCs w:val="20"/>
        </w:rPr>
        <w:t>Mansfield and</w:t>
      </w:r>
      <w:r>
        <w:rPr>
          <w:sz w:val="20"/>
          <w:szCs w:val="20"/>
        </w:rPr>
        <w:t xml:space="preserve"> Mrs Mary Carey</w:t>
      </w:r>
    </w:p>
    <w:p w:rsidR="00751016" w:rsidRDefault="003F3839" w:rsidP="003F074B">
      <w:pPr>
        <w:pStyle w:val="ListParagraph"/>
        <w:numPr>
          <w:ilvl w:val="0"/>
          <w:numId w:val="1"/>
        </w:numPr>
        <w:ind w:left="0" w:firstLine="0"/>
        <w:rPr>
          <w:b/>
          <w:sz w:val="24"/>
          <w:szCs w:val="24"/>
        </w:rPr>
      </w:pPr>
      <w:r>
        <w:rPr>
          <w:b/>
          <w:sz w:val="24"/>
          <w:szCs w:val="24"/>
        </w:rPr>
        <w:t xml:space="preserve">Agree a </w:t>
      </w:r>
      <w:r w:rsidR="008248C3">
        <w:rPr>
          <w:b/>
          <w:sz w:val="24"/>
          <w:szCs w:val="24"/>
        </w:rPr>
        <w:t>Chairman’s</w:t>
      </w:r>
      <w:r w:rsidR="00751016">
        <w:rPr>
          <w:b/>
          <w:sz w:val="24"/>
          <w:szCs w:val="24"/>
        </w:rPr>
        <w:t xml:space="preserve"> allowance</w:t>
      </w:r>
      <w:r w:rsidR="00B60679">
        <w:rPr>
          <w:b/>
          <w:sz w:val="24"/>
          <w:szCs w:val="24"/>
        </w:rPr>
        <w:t xml:space="preserve">: </w:t>
      </w:r>
      <w:r w:rsidR="00B60679" w:rsidRPr="00B60679">
        <w:rPr>
          <w:sz w:val="20"/>
          <w:szCs w:val="20"/>
        </w:rPr>
        <w:t>An allowance of £</w:t>
      </w:r>
      <w:r w:rsidR="00B60679">
        <w:rPr>
          <w:sz w:val="20"/>
          <w:szCs w:val="20"/>
        </w:rPr>
        <w:t xml:space="preserve">75 </w:t>
      </w:r>
      <w:r w:rsidR="00B60679" w:rsidRPr="00B60679">
        <w:rPr>
          <w:sz w:val="20"/>
          <w:szCs w:val="20"/>
        </w:rPr>
        <w:t xml:space="preserve"> was agreed</w:t>
      </w:r>
    </w:p>
    <w:p w:rsidR="00566D7D" w:rsidRPr="00566D7D" w:rsidRDefault="003F074B" w:rsidP="00DA0787">
      <w:pPr>
        <w:pStyle w:val="ListParagraph"/>
        <w:numPr>
          <w:ilvl w:val="0"/>
          <w:numId w:val="1"/>
        </w:numPr>
        <w:ind w:hanging="720"/>
        <w:rPr>
          <w:b/>
          <w:sz w:val="20"/>
          <w:szCs w:val="20"/>
        </w:rPr>
      </w:pPr>
      <w:r w:rsidRPr="00566D7D">
        <w:rPr>
          <w:b/>
          <w:sz w:val="24"/>
          <w:szCs w:val="24"/>
        </w:rPr>
        <w:t>Dates of future meetings:</w:t>
      </w:r>
      <w:r w:rsidRPr="003F074B">
        <w:t xml:space="preserve"> </w:t>
      </w:r>
      <w:r w:rsidR="00566D7D" w:rsidRPr="00566D7D">
        <w:rPr>
          <w:sz w:val="20"/>
          <w:szCs w:val="20"/>
        </w:rPr>
        <w:t xml:space="preserve">It was agreed that Parish Council Meetings will occur on the second Monday of every month except in August and on a Bank Holiday. </w:t>
      </w:r>
    </w:p>
    <w:p w:rsidR="003F074B" w:rsidRPr="00566D7D" w:rsidRDefault="003F074B" w:rsidP="00566D7D">
      <w:pPr>
        <w:pStyle w:val="ListParagraph"/>
        <w:ind w:left="0"/>
        <w:rPr>
          <w:b/>
          <w:sz w:val="24"/>
          <w:szCs w:val="24"/>
        </w:rPr>
      </w:pPr>
    </w:p>
    <w:p w:rsidR="003F074B" w:rsidRDefault="00EB272D" w:rsidP="00751016">
      <w:pPr>
        <w:pStyle w:val="ListParagraph"/>
        <w:ind w:left="0"/>
        <w:jc w:val="center"/>
        <w:rPr>
          <w:b/>
          <w:sz w:val="40"/>
          <w:szCs w:val="40"/>
        </w:rPr>
      </w:pPr>
      <w:r>
        <w:rPr>
          <w:b/>
          <w:sz w:val="40"/>
          <w:szCs w:val="40"/>
        </w:rPr>
        <w:t>MINUTES</w:t>
      </w:r>
      <w:r w:rsidR="00751016" w:rsidRPr="00751016">
        <w:rPr>
          <w:b/>
          <w:sz w:val="40"/>
          <w:szCs w:val="40"/>
        </w:rPr>
        <w:t>– Monthly meeting</w:t>
      </w:r>
    </w:p>
    <w:p w:rsidR="00E11168" w:rsidRPr="00A817B3" w:rsidRDefault="00D327F7" w:rsidP="00185E24">
      <w:pPr>
        <w:ind w:left="900" w:hanging="900"/>
        <w:rPr>
          <w:sz w:val="20"/>
          <w:szCs w:val="20"/>
        </w:rPr>
      </w:pPr>
      <w:r>
        <w:rPr>
          <w:b/>
          <w:sz w:val="24"/>
          <w:szCs w:val="24"/>
        </w:rPr>
        <w:t>Present:</w:t>
      </w:r>
      <w:r w:rsidR="00A817B3">
        <w:rPr>
          <w:b/>
          <w:sz w:val="24"/>
          <w:szCs w:val="24"/>
        </w:rPr>
        <w:t xml:space="preserve"> </w:t>
      </w:r>
      <w:r w:rsidR="00FD6E1C" w:rsidRPr="00FD6E1C">
        <w:rPr>
          <w:sz w:val="20"/>
          <w:szCs w:val="20"/>
        </w:rPr>
        <w:t>Mr John Adams,</w:t>
      </w:r>
      <w:r w:rsidR="00FD6E1C" w:rsidRPr="00FD6E1C">
        <w:rPr>
          <w:b/>
          <w:sz w:val="20"/>
          <w:szCs w:val="20"/>
        </w:rPr>
        <w:t xml:space="preserve"> </w:t>
      </w:r>
      <w:r w:rsidR="00741D7B" w:rsidRPr="00741D7B">
        <w:rPr>
          <w:sz w:val="20"/>
          <w:szCs w:val="20"/>
        </w:rPr>
        <w:t>Mrs</w:t>
      </w:r>
      <w:r w:rsidR="00741D7B">
        <w:rPr>
          <w:b/>
          <w:sz w:val="20"/>
          <w:szCs w:val="20"/>
        </w:rPr>
        <w:t xml:space="preserve"> </w:t>
      </w:r>
      <w:r w:rsidR="00A817B3" w:rsidRPr="00A817B3">
        <w:rPr>
          <w:sz w:val="20"/>
          <w:szCs w:val="20"/>
        </w:rPr>
        <w:t xml:space="preserve">Susan Blomerus (Parish Clerk), Mr James Mansfield (Chairman), </w:t>
      </w:r>
      <w:r w:rsidR="00FD6E1C">
        <w:rPr>
          <w:sz w:val="20"/>
          <w:szCs w:val="20"/>
        </w:rPr>
        <w:t xml:space="preserve">Dr Mark Richards, </w:t>
      </w:r>
      <w:r w:rsidR="00AB1A64">
        <w:rPr>
          <w:sz w:val="20"/>
          <w:szCs w:val="20"/>
        </w:rPr>
        <w:t xml:space="preserve">Mr Tony Sibthorp, </w:t>
      </w:r>
      <w:r w:rsidR="00A817B3" w:rsidRPr="00A817B3">
        <w:rPr>
          <w:sz w:val="20"/>
          <w:szCs w:val="20"/>
        </w:rPr>
        <w:t>Mrs Anna Yalci</w:t>
      </w:r>
    </w:p>
    <w:p w:rsidR="00237123" w:rsidRDefault="00237123" w:rsidP="003F074B">
      <w:pPr>
        <w:pStyle w:val="ListParagraph"/>
        <w:numPr>
          <w:ilvl w:val="0"/>
          <w:numId w:val="1"/>
        </w:numPr>
        <w:ind w:left="0" w:firstLine="0"/>
        <w:rPr>
          <w:b/>
          <w:sz w:val="24"/>
          <w:szCs w:val="24"/>
        </w:rPr>
      </w:pPr>
      <w:r>
        <w:rPr>
          <w:b/>
          <w:sz w:val="24"/>
          <w:szCs w:val="24"/>
        </w:rPr>
        <w:t>Apologies for Absence</w:t>
      </w:r>
      <w:r w:rsidR="00D327F7">
        <w:rPr>
          <w:b/>
          <w:sz w:val="24"/>
          <w:szCs w:val="24"/>
        </w:rPr>
        <w:t xml:space="preserve">: </w:t>
      </w:r>
      <w:r w:rsidR="00D327F7" w:rsidRPr="00A817B3">
        <w:rPr>
          <w:sz w:val="20"/>
          <w:szCs w:val="20"/>
        </w:rPr>
        <w:t>Mrs Liz Gilkes</w:t>
      </w:r>
      <w:r w:rsidR="00D37E76" w:rsidRPr="00A817B3">
        <w:rPr>
          <w:sz w:val="20"/>
          <w:szCs w:val="20"/>
        </w:rPr>
        <w:t>, Mrs Mary Carey</w:t>
      </w:r>
      <w:r w:rsidR="002C7140" w:rsidRPr="00A817B3">
        <w:rPr>
          <w:sz w:val="20"/>
          <w:szCs w:val="20"/>
        </w:rPr>
        <w:t>, Cllr Anthony Hayward</w:t>
      </w:r>
    </w:p>
    <w:p w:rsidR="00237123" w:rsidRDefault="00237123" w:rsidP="00237123">
      <w:pPr>
        <w:pStyle w:val="ListParagraph"/>
        <w:numPr>
          <w:ilvl w:val="0"/>
          <w:numId w:val="1"/>
        </w:numPr>
        <w:ind w:hanging="720"/>
        <w:rPr>
          <w:b/>
          <w:sz w:val="24"/>
          <w:szCs w:val="24"/>
        </w:rPr>
      </w:pPr>
      <w:r>
        <w:rPr>
          <w:b/>
          <w:sz w:val="24"/>
          <w:szCs w:val="24"/>
        </w:rPr>
        <w:t>Declarations of interest</w:t>
      </w:r>
      <w:r w:rsidR="00A817B3">
        <w:rPr>
          <w:b/>
          <w:sz w:val="24"/>
          <w:szCs w:val="24"/>
        </w:rPr>
        <w:t>:</w:t>
      </w:r>
      <w:r w:rsidR="00566D7D">
        <w:rPr>
          <w:b/>
          <w:sz w:val="24"/>
          <w:szCs w:val="24"/>
        </w:rPr>
        <w:t xml:space="preserve"> </w:t>
      </w:r>
      <w:r w:rsidR="00566D7D" w:rsidRPr="00566D7D">
        <w:rPr>
          <w:sz w:val="20"/>
          <w:szCs w:val="20"/>
        </w:rPr>
        <w:t>None</w:t>
      </w:r>
    </w:p>
    <w:p w:rsidR="00237123" w:rsidRPr="00751016" w:rsidRDefault="00237123" w:rsidP="00FD3805">
      <w:pPr>
        <w:pStyle w:val="ListParagraph"/>
        <w:numPr>
          <w:ilvl w:val="0"/>
          <w:numId w:val="1"/>
        </w:numPr>
        <w:ind w:hanging="720"/>
        <w:rPr>
          <w:b/>
          <w:sz w:val="24"/>
          <w:szCs w:val="24"/>
        </w:rPr>
      </w:pPr>
      <w:r w:rsidRPr="00FD3805">
        <w:rPr>
          <w:b/>
          <w:sz w:val="24"/>
          <w:szCs w:val="24"/>
        </w:rPr>
        <w:t>Public questions and statements:</w:t>
      </w:r>
      <w:r w:rsidRPr="00045B02">
        <w:rPr>
          <w:b/>
        </w:rPr>
        <w:t xml:space="preserve"> </w:t>
      </w:r>
      <w:r w:rsidR="00566D7D">
        <w:rPr>
          <w:sz w:val="20"/>
          <w:szCs w:val="20"/>
        </w:rPr>
        <w:t>None</w:t>
      </w:r>
    </w:p>
    <w:p w:rsidR="00FD3805" w:rsidRDefault="00FD3805" w:rsidP="00FD3805">
      <w:pPr>
        <w:pStyle w:val="ListParagraph"/>
        <w:numPr>
          <w:ilvl w:val="0"/>
          <w:numId w:val="1"/>
        </w:numPr>
        <w:ind w:hanging="720"/>
        <w:rPr>
          <w:b/>
          <w:sz w:val="24"/>
          <w:szCs w:val="24"/>
        </w:rPr>
      </w:pPr>
      <w:r>
        <w:rPr>
          <w:b/>
          <w:sz w:val="24"/>
          <w:szCs w:val="24"/>
        </w:rPr>
        <w:t>Reports from District and County Councillors</w:t>
      </w:r>
      <w:r w:rsidR="00A817B3">
        <w:rPr>
          <w:b/>
          <w:sz w:val="24"/>
          <w:szCs w:val="24"/>
        </w:rPr>
        <w:t>:</w:t>
      </w:r>
      <w:r w:rsidR="00566D7D">
        <w:rPr>
          <w:b/>
          <w:sz w:val="24"/>
          <w:szCs w:val="24"/>
        </w:rPr>
        <w:t xml:space="preserve"> </w:t>
      </w:r>
      <w:r w:rsidR="00566D7D" w:rsidRPr="00DA0787">
        <w:rPr>
          <w:sz w:val="20"/>
          <w:szCs w:val="20"/>
        </w:rPr>
        <w:t>None</w:t>
      </w:r>
    </w:p>
    <w:p w:rsidR="00FD3805" w:rsidRPr="00D23D65" w:rsidRDefault="00D23D65" w:rsidP="00FD3805">
      <w:pPr>
        <w:pStyle w:val="ListParagraph"/>
        <w:numPr>
          <w:ilvl w:val="0"/>
          <w:numId w:val="1"/>
        </w:numPr>
        <w:ind w:hanging="720"/>
        <w:rPr>
          <w:b/>
          <w:sz w:val="24"/>
          <w:szCs w:val="24"/>
        </w:rPr>
      </w:pPr>
      <w:r w:rsidRPr="00D23D65">
        <w:rPr>
          <w:b/>
          <w:sz w:val="24"/>
          <w:szCs w:val="24"/>
        </w:rPr>
        <w:t>Minutes of the last meeting:</w:t>
      </w:r>
      <w:r w:rsidRPr="00A244CB">
        <w:rPr>
          <w:b/>
        </w:rPr>
        <w:t xml:space="preserve"> </w:t>
      </w:r>
      <w:r w:rsidR="00A817B3">
        <w:rPr>
          <w:sz w:val="20"/>
          <w:szCs w:val="20"/>
        </w:rPr>
        <w:t xml:space="preserve">The </w:t>
      </w:r>
      <w:r w:rsidRPr="00D23D65">
        <w:rPr>
          <w:sz w:val="20"/>
          <w:szCs w:val="20"/>
        </w:rPr>
        <w:t>minutes of</w:t>
      </w:r>
      <w:r w:rsidR="00124DFF">
        <w:rPr>
          <w:sz w:val="20"/>
          <w:szCs w:val="20"/>
        </w:rPr>
        <w:t xml:space="preserve"> the 30</w:t>
      </w:r>
      <w:r w:rsidR="00124DFF" w:rsidRPr="00124DFF">
        <w:rPr>
          <w:sz w:val="20"/>
          <w:szCs w:val="20"/>
          <w:vertAlign w:val="superscript"/>
        </w:rPr>
        <w:t>th</w:t>
      </w:r>
      <w:r w:rsidR="00124DFF">
        <w:rPr>
          <w:sz w:val="20"/>
          <w:szCs w:val="20"/>
        </w:rPr>
        <w:t xml:space="preserve"> March 2017 parish council extraordinary Meeting, the</w:t>
      </w:r>
      <w:r w:rsidRPr="00D23D65">
        <w:rPr>
          <w:sz w:val="20"/>
          <w:szCs w:val="20"/>
        </w:rPr>
        <w:t xml:space="preserve"> </w:t>
      </w:r>
      <w:r w:rsidR="00124DFF">
        <w:rPr>
          <w:sz w:val="20"/>
          <w:szCs w:val="20"/>
        </w:rPr>
        <w:t>10</w:t>
      </w:r>
      <w:r w:rsidR="00BA144D" w:rsidRPr="00BA144D">
        <w:rPr>
          <w:sz w:val="20"/>
          <w:szCs w:val="20"/>
          <w:vertAlign w:val="superscript"/>
        </w:rPr>
        <w:t>th</w:t>
      </w:r>
      <w:r w:rsidR="00124DFF">
        <w:rPr>
          <w:sz w:val="20"/>
          <w:szCs w:val="20"/>
        </w:rPr>
        <w:t xml:space="preserve"> April 2017</w:t>
      </w:r>
      <w:r w:rsidRPr="00D23D65">
        <w:rPr>
          <w:sz w:val="20"/>
          <w:szCs w:val="20"/>
        </w:rPr>
        <w:t xml:space="preserve"> </w:t>
      </w:r>
      <w:r w:rsidR="00124DFF">
        <w:rPr>
          <w:sz w:val="20"/>
          <w:szCs w:val="20"/>
        </w:rPr>
        <w:t xml:space="preserve">parish council </w:t>
      </w:r>
      <w:r w:rsidRPr="00D23D65">
        <w:rPr>
          <w:sz w:val="20"/>
          <w:szCs w:val="20"/>
        </w:rPr>
        <w:t>meeting</w:t>
      </w:r>
      <w:r w:rsidR="00124DFF">
        <w:rPr>
          <w:sz w:val="20"/>
          <w:szCs w:val="20"/>
        </w:rPr>
        <w:t xml:space="preserve"> and the 24</w:t>
      </w:r>
      <w:r w:rsidR="00124DFF" w:rsidRPr="00124DFF">
        <w:rPr>
          <w:sz w:val="20"/>
          <w:szCs w:val="20"/>
          <w:vertAlign w:val="superscript"/>
        </w:rPr>
        <w:t>th</w:t>
      </w:r>
      <w:r w:rsidR="00124DFF">
        <w:rPr>
          <w:sz w:val="20"/>
          <w:szCs w:val="20"/>
        </w:rPr>
        <w:t xml:space="preserve"> April 2017 Planning Meeting </w:t>
      </w:r>
      <w:r w:rsidR="00A817B3">
        <w:rPr>
          <w:sz w:val="20"/>
          <w:szCs w:val="20"/>
        </w:rPr>
        <w:t xml:space="preserve">were signed </w:t>
      </w:r>
      <w:r w:rsidR="00124DFF" w:rsidRPr="00D23D65">
        <w:rPr>
          <w:sz w:val="20"/>
          <w:szCs w:val="20"/>
        </w:rPr>
        <w:t>as</w:t>
      </w:r>
      <w:r w:rsidRPr="00D23D65">
        <w:rPr>
          <w:sz w:val="20"/>
          <w:szCs w:val="20"/>
        </w:rPr>
        <w:t xml:space="preserve"> true records.</w:t>
      </w:r>
    </w:p>
    <w:p w:rsidR="00D23D65" w:rsidRPr="00DA0787" w:rsidRDefault="00D23D65" w:rsidP="00D23D65">
      <w:pPr>
        <w:pStyle w:val="ListParagraph"/>
        <w:numPr>
          <w:ilvl w:val="0"/>
          <w:numId w:val="1"/>
        </w:numPr>
        <w:ind w:hanging="720"/>
        <w:rPr>
          <w:b/>
          <w:sz w:val="20"/>
          <w:szCs w:val="20"/>
        </w:rPr>
      </w:pPr>
      <w:r w:rsidRPr="00D23D65">
        <w:rPr>
          <w:b/>
          <w:sz w:val="24"/>
          <w:szCs w:val="24"/>
        </w:rPr>
        <w:t>Matters arising from the previous meeting and not appearing elsewhere on the agenda</w:t>
      </w:r>
      <w:r w:rsidR="00A817B3">
        <w:rPr>
          <w:b/>
          <w:sz w:val="24"/>
          <w:szCs w:val="24"/>
        </w:rPr>
        <w:t>:</w:t>
      </w:r>
      <w:r w:rsidR="00DA0787">
        <w:rPr>
          <w:b/>
          <w:sz w:val="24"/>
          <w:szCs w:val="24"/>
        </w:rPr>
        <w:t xml:space="preserve"> </w:t>
      </w:r>
      <w:r w:rsidR="00511E96" w:rsidRPr="00511E96">
        <w:rPr>
          <w:sz w:val="20"/>
          <w:szCs w:val="20"/>
        </w:rPr>
        <w:t>None</w:t>
      </w:r>
    </w:p>
    <w:p w:rsidR="00AC3882" w:rsidRDefault="00AC3882" w:rsidP="00D23D65">
      <w:pPr>
        <w:pStyle w:val="ListParagraph"/>
        <w:numPr>
          <w:ilvl w:val="0"/>
          <w:numId w:val="1"/>
        </w:numPr>
        <w:ind w:hanging="720"/>
        <w:rPr>
          <w:b/>
          <w:sz w:val="24"/>
          <w:szCs w:val="24"/>
        </w:rPr>
      </w:pPr>
      <w:r>
        <w:rPr>
          <w:b/>
          <w:sz w:val="24"/>
          <w:szCs w:val="24"/>
        </w:rPr>
        <w:t>Clerks report</w:t>
      </w:r>
      <w:r w:rsidR="00A817B3">
        <w:rPr>
          <w:b/>
          <w:sz w:val="24"/>
          <w:szCs w:val="24"/>
        </w:rPr>
        <w:t xml:space="preserve">: </w:t>
      </w:r>
      <w:r w:rsidR="00156375">
        <w:rPr>
          <w:sz w:val="20"/>
          <w:szCs w:val="20"/>
        </w:rPr>
        <w:t>None</w:t>
      </w:r>
    </w:p>
    <w:p w:rsidR="008E16D3" w:rsidRPr="008E16D3" w:rsidRDefault="00A625E5" w:rsidP="00AC3882">
      <w:pPr>
        <w:pStyle w:val="ListParagraph"/>
        <w:numPr>
          <w:ilvl w:val="0"/>
          <w:numId w:val="1"/>
        </w:numPr>
        <w:ind w:hanging="720"/>
        <w:rPr>
          <w:b/>
          <w:sz w:val="24"/>
          <w:szCs w:val="24"/>
        </w:rPr>
      </w:pPr>
      <w:r w:rsidRPr="008E16D3">
        <w:rPr>
          <w:b/>
          <w:sz w:val="24"/>
          <w:szCs w:val="24"/>
        </w:rPr>
        <w:t>Appleton Village Hall</w:t>
      </w:r>
      <w:r w:rsidR="00A87AA0" w:rsidRPr="008E16D3">
        <w:rPr>
          <w:b/>
          <w:sz w:val="24"/>
          <w:szCs w:val="24"/>
        </w:rPr>
        <w:t xml:space="preserve">: </w:t>
      </w:r>
      <w:r w:rsidR="008E543F" w:rsidRPr="008E16D3">
        <w:rPr>
          <w:sz w:val="20"/>
          <w:szCs w:val="20"/>
        </w:rPr>
        <w:t>The Village Hall C</w:t>
      </w:r>
      <w:r w:rsidR="00694891" w:rsidRPr="008E16D3">
        <w:rPr>
          <w:sz w:val="20"/>
          <w:szCs w:val="20"/>
        </w:rPr>
        <w:t xml:space="preserve">ommittee is </w:t>
      </w:r>
      <w:r w:rsidR="008E543F" w:rsidRPr="008E16D3">
        <w:rPr>
          <w:sz w:val="20"/>
          <w:szCs w:val="20"/>
        </w:rPr>
        <w:t xml:space="preserve">looking into </w:t>
      </w:r>
      <w:r w:rsidR="00694891" w:rsidRPr="008E16D3">
        <w:rPr>
          <w:sz w:val="20"/>
          <w:szCs w:val="20"/>
        </w:rPr>
        <w:t xml:space="preserve">applying for a grant to refurbish the </w:t>
      </w:r>
      <w:r w:rsidR="00943275">
        <w:rPr>
          <w:sz w:val="20"/>
          <w:szCs w:val="20"/>
        </w:rPr>
        <w:t xml:space="preserve">village hall </w:t>
      </w:r>
      <w:r w:rsidR="00694891" w:rsidRPr="008E16D3">
        <w:rPr>
          <w:sz w:val="20"/>
          <w:szCs w:val="20"/>
        </w:rPr>
        <w:t>kitchen</w:t>
      </w:r>
      <w:r w:rsidR="008E543F" w:rsidRPr="008E16D3">
        <w:rPr>
          <w:sz w:val="20"/>
          <w:szCs w:val="20"/>
        </w:rPr>
        <w:t xml:space="preserve">. </w:t>
      </w:r>
      <w:r w:rsidR="00694891" w:rsidRPr="008E16D3">
        <w:rPr>
          <w:sz w:val="20"/>
          <w:szCs w:val="20"/>
        </w:rPr>
        <w:t xml:space="preserve"> </w:t>
      </w:r>
      <w:r w:rsidR="008E543F" w:rsidRPr="008E16D3">
        <w:rPr>
          <w:sz w:val="20"/>
          <w:szCs w:val="20"/>
        </w:rPr>
        <w:t>Part of the</w:t>
      </w:r>
      <w:r w:rsidR="00694891" w:rsidRPr="008E16D3">
        <w:rPr>
          <w:sz w:val="20"/>
          <w:szCs w:val="20"/>
        </w:rPr>
        <w:t xml:space="preserve"> application for </w:t>
      </w:r>
      <w:r w:rsidR="008E543F" w:rsidRPr="008E16D3">
        <w:rPr>
          <w:sz w:val="20"/>
          <w:szCs w:val="20"/>
        </w:rPr>
        <w:t>the grant is to prove support from</w:t>
      </w:r>
      <w:r w:rsidR="00694891" w:rsidRPr="008E16D3">
        <w:rPr>
          <w:sz w:val="20"/>
          <w:szCs w:val="20"/>
        </w:rPr>
        <w:t xml:space="preserve"> lo</w:t>
      </w:r>
      <w:r w:rsidR="008E543F" w:rsidRPr="008E16D3">
        <w:rPr>
          <w:sz w:val="20"/>
          <w:szCs w:val="20"/>
        </w:rPr>
        <w:t>cal users</w:t>
      </w:r>
      <w:r w:rsidR="00694891" w:rsidRPr="008E16D3">
        <w:rPr>
          <w:sz w:val="20"/>
          <w:szCs w:val="20"/>
        </w:rPr>
        <w:t xml:space="preserve">. It was resolved that the parish clerk will write to the village hall committee to confirm that the parish </w:t>
      </w:r>
      <w:r w:rsidR="008E16D3" w:rsidRPr="008E16D3">
        <w:rPr>
          <w:sz w:val="20"/>
          <w:szCs w:val="20"/>
        </w:rPr>
        <w:t>council support</w:t>
      </w:r>
      <w:r w:rsidR="00694891" w:rsidRPr="008E16D3">
        <w:rPr>
          <w:sz w:val="20"/>
          <w:szCs w:val="20"/>
        </w:rPr>
        <w:t xml:space="preserve"> the </w:t>
      </w:r>
      <w:r w:rsidR="008E543F" w:rsidRPr="008E16D3">
        <w:rPr>
          <w:sz w:val="20"/>
          <w:szCs w:val="20"/>
        </w:rPr>
        <w:t xml:space="preserve">proposed </w:t>
      </w:r>
      <w:r w:rsidR="00694891" w:rsidRPr="008E16D3">
        <w:rPr>
          <w:sz w:val="20"/>
          <w:szCs w:val="20"/>
        </w:rPr>
        <w:t>refurbishment of the village hall kitchen.</w:t>
      </w:r>
      <w:r w:rsidR="008E16D3" w:rsidRPr="008E16D3">
        <w:rPr>
          <w:sz w:val="20"/>
          <w:szCs w:val="20"/>
        </w:rPr>
        <w:t xml:space="preserve"> It was resolved that the parish council will donate money to help with the refurbishment and discussed an amount between </w:t>
      </w:r>
      <w:r w:rsidR="00943275">
        <w:rPr>
          <w:sz w:val="20"/>
          <w:szCs w:val="20"/>
        </w:rPr>
        <w:t xml:space="preserve">£2000 - £3500, this will be discussed further when the budget for 2018/19 is being considered. </w:t>
      </w:r>
    </w:p>
    <w:p w:rsidR="00E11168" w:rsidRPr="008E16D3" w:rsidRDefault="00124DFF" w:rsidP="00AC3882">
      <w:pPr>
        <w:pStyle w:val="ListParagraph"/>
        <w:numPr>
          <w:ilvl w:val="0"/>
          <w:numId w:val="1"/>
        </w:numPr>
        <w:ind w:hanging="720"/>
        <w:rPr>
          <w:b/>
          <w:sz w:val="24"/>
          <w:szCs w:val="24"/>
        </w:rPr>
      </w:pPr>
      <w:r w:rsidRPr="008E16D3">
        <w:rPr>
          <w:b/>
          <w:sz w:val="24"/>
          <w:szCs w:val="24"/>
        </w:rPr>
        <w:t xml:space="preserve">Neighbourhood Plan: </w:t>
      </w:r>
      <w:r w:rsidRPr="008E16D3">
        <w:rPr>
          <w:sz w:val="20"/>
          <w:szCs w:val="20"/>
        </w:rPr>
        <w:t>For information only</w:t>
      </w:r>
      <w:r w:rsidR="00694891" w:rsidRPr="008E16D3">
        <w:rPr>
          <w:sz w:val="20"/>
          <w:szCs w:val="20"/>
        </w:rPr>
        <w:t>:</w:t>
      </w:r>
      <w:r w:rsidR="00511E96" w:rsidRPr="008E16D3">
        <w:rPr>
          <w:sz w:val="20"/>
          <w:szCs w:val="20"/>
        </w:rPr>
        <w:t xml:space="preserve"> Following Mr Mansfield’s meeting with Mr Will Sparling,</w:t>
      </w:r>
      <w:r w:rsidR="008E16D3">
        <w:rPr>
          <w:sz w:val="20"/>
          <w:szCs w:val="20"/>
        </w:rPr>
        <w:t xml:space="preserve"> planning</w:t>
      </w:r>
      <w:r w:rsidR="003A56B8">
        <w:rPr>
          <w:sz w:val="20"/>
          <w:szCs w:val="20"/>
        </w:rPr>
        <w:t xml:space="preserve"> policy</w:t>
      </w:r>
      <w:r w:rsidR="008E16D3">
        <w:rPr>
          <w:sz w:val="20"/>
          <w:szCs w:val="20"/>
        </w:rPr>
        <w:t xml:space="preserve"> officer (Vale of White Horse District Council)</w:t>
      </w:r>
      <w:r w:rsidR="00511E96" w:rsidRPr="008E16D3">
        <w:rPr>
          <w:sz w:val="20"/>
          <w:szCs w:val="20"/>
        </w:rPr>
        <w:t xml:space="preserve"> and in light of the fact that the Neighbourhood Plan can’t</w:t>
      </w:r>
      <w:r w:rsidR="008E16D3">
        <w:rPr>
          <w:sz w:val="20"/>
          <w:szCs w:val="20"/>
        </w:rPr>
        <w:t xml:space="preserve"> allocate housing in the </w:t>
      </w:r>
      <w:r w:rsidR="00943275">
        <w:rPr>
          <w:sz w:val="20"/>
          <w:szCs w:val="20"/>
        </w:rPr>
        <w:t xml:space="preserve">neighbourhood </w:t>
      </w:r>
      <w:r w:rsidR="008E16D3">
        <w:rPr>
          <w:sz w:val="20"/>
          <w:szCs w:val="20"/>
        </w:rPr>
        <w:t>plan it was suggested</w:t>
      </w:r>
      <w:r w:rsidR="00511E96" w:rsidRPr="008E16D3">
        <w:rPr>
          <w:sz w:val="20"/>
          <w:szCs w:val="20"/>
        </w:rPr>
        <w:t xml:space="preserve"> that the parish council should have a meeting with Mrs Fiona Mullins to renegotiate the terms of the contract with Community First Oxfordshire.</w:t>
      </w:r>
    </w:p>
    <w:p w:rsidR="006B5B76" w:rsidRPr="004D22BD" w:rsidRDefault="00124DFF" w:rsidP="004D22BD">
      <w:pPr>
        <w:pStyle w:val="ListParagraph"/>
        <w:numPr>
          <w:ilvl w:val="0"/>
          <w:numId w:val="1"/>
        </w:numPr>
        <w:ind w:hanging="720"/>
        <w:rPr>
          <w:b/>
          <w:sz w:val="24"/>
          <w:szCs w:val="24"/>
        </w:rPr>
      </w:pPr>
      <w:r>
        <w:rPr>
          <w:b/>
          <w:sz w:val="24"/>
          <w:szCs w:val="24"/>
        </w:rPr>
        <w:lastRenderedPageBreak/>
        <w:t xml:space="preserve">Comet bus service: </w:t>
      </w:r>
      <w:r w:rsidRPr="00124DFF">
        <w:rPr>
          <w:sz w:val="20"/>
          <w:szCs w:val="20"/>
        </w:rPr>
        <w:t>For information only</w:t>
      </w:r>
      <w:r w:rsidR="004020E0">
        <w:rPr>
          <w:sz w:val="20"/>
          <w:szCs w:val="20"/>
        </w:rPr>
        <w:t xml:space="preserve">: The Monday comet bus service </w:t>
      </w:r>
      <w:r w:rsidR="0057261A">
        <w:rPr>
          <w:sz w:val="20"/>
          <w:szCs w:val="20"/>
        </w:rPr>
        <w:t>route will serve Appleton to Abingdon start</w:t>
      </w:r>
      <w:r w:rsidR="00943275">
        <w:rPr>
          <w:sz w:val="20"/>
          <w:szCs w:val="20"/>
        </w:rPr>
        <w:t>ing in June 2017.</w:t>
      </w:r>
    </w:p>
    <w:p w:rsidR="005357E8" w:rsidRDefault="00512EF7" w:rsidP="00AC3882">
      <w:pPr>
        <w:pStyle w:val="ListParagraph"/>
        <w:numPr>
          <w:ilvl w:val="0"/>
          <w:numId w:val="1"/>
        </w:numPr>
        <w:ind w:hanging="720"/>
        <w:rPr>
          <w:b/>
          <w:sz w:val="24"/>
          <w:szCs w:val="24"/>
        </w:rPr>
      </w:pPr>
      <w:r>
        <w:rPr>
          <w:b/>
          <w:sz w:val="24"/>
          <w:szCs w:val="24"/>
        </w:rPr>
        <w:t>Annual Parish Meeting</w:t>
      </w:r>
      <w:r w:rsidR="004D22BD">
        <w:rPr>
          <w:b/>
          <w:sz w:val="24"/>
          <w:szCs w:val="24"/>
        </w:rPr>
        <w:t xml:space="preserve">: </w:t>
      </w:r>
      <w:r w:rsidR="004020E0">
        <w:rPr>
          <w:sz w:val="20"/>
          <w:szCs w:val="20"/>
        </w:rPr>
        <w:t>The clerk will send a shout out advertising the Annual Parish M</w:t>
      </w:r>
      <w:r w:rsidR="0057261A">
        <w:rPr>
          <w:sz w:val="20"/>
          <w:szCs w:val="20"/>
        </w:rPr>
        <w:t>eeting closer to the date of the meeting.</w:t>
      </w:r>
    </w:p>
    <w:p w:rsidR="008B7855" w:rsidRDefault="008B7855" w:rsidP="004177F5">
      <w:pPr>
        <w:pStyle w:val="ListParagraph"/>
        <w:numPr>
          <w:ilvl w:val="0"/>
          <w:numId w:val="1"/>
        </w:numPr>
        <w:ind w:hanging="720"/>
        <w:rPr>
          <w:b/>
          <w:sz w:val="24"/>
          <w:szCs w:val="24"/>
        </w:rPr>
      </w:pPr>
      <w:r>
        <w:rPr>
          <w:b/>
          <w:sz w:val="24"/>
          <w:szCs w:val="24"/>
        </w:rPr>
        <w:t>The Plough</w:t>
      </w:r>
      <w:r w:rsidR="00974EAB">
        <w:rPr>
          <w:b/>
          <w:sz w:val="24"/>
          <w:szCs w:val="24"/>
        </w:rPr>
        <w:t xml:space="preserve"> development</w:t>
      </w:r>
      <w:r w:rsidR="004D22BD">
        <w:rPr>
          <w:b/>
          <w:sz w:val="24"/>
          <w:szCs w:val="24"/>
        </w:rPr>
        <w:t xml:space="preserve">: </w:t>
      </w:r>
      <w:r w:rsidR="00943275">
        <w:rPr>
          <w:sz w:val="20"/>
          <w:szCs w:val="20"/>
        </w:rPr>
        <w:t xml:space="preserve">It was resolved that the clerk will respond to Mr Blackwell’s email. </w:t>
      </w:r>
    </w:p>
    <w:p w:rsidR="0014686A" w:rsidRDefault="00D6074E" w:rsidP="004177F5">
      <w:pPr>
        <w:pStyle w:val="ListParagraph"/>
        <w:numPr>
          <w:ilvl w:val="0"/>
          <w:numId w:val="1"/>
        </w:numPr>
        <w:ind w:hanging="720"/>
        <w:rPr>
          <w:b/>
          <w:sz w:val="24"/>
          <w:szCs w:val="24"/>
        </w:rPr>
      </w:pPr>
      <w:r>
        <w:rPr>
          <w:b/>
          <w:sz w:val="24"/>
          <w:szCs w:val="24"/>
        </w:rPr>
        <w:t xml:space="preserve">Request from </w:t>
      </w:r>
      <w:r w:rsidR="0014686A">
        <w:rPr>
          <w:b/>
          <w:sz w:val="24"/>
          <w:szCs w:val="24"/>
        </w:rPr>
        <w:t>HAB Housing</w:t>
      </w:r>
      <w:r w:rsidR="004C4989">
        <w:rPr>
          <w:b/>
          <w:sz w:val="24"/>
          <w:szCs w:val="24"/>
        </w:rPr>
        <w:t xml:space="preserve">: </w:t>
      </w:r>
      <w:r w:rsidR="00943275" w:rsidRPr="00943275">
        <w:rPr>
          <w:sz w:val="20"/>
          <w:szCs w:val="20"/>
        </w:rPr>
        <w:t>The parish council receive</w:t>
      </w:r>
      <w:r w:rsidR="003A56B8">
        <w:rPr>
          <w:sz w:val="20"/>
          <w:szCs w:val="20"/>
        </w:rPr>
        <w:t>d</w:t>
      </w:r>
      <w:r w:rsidR="00943275" w:rsidRPr="00943275">
        <w:rPr>
          <w:sz w:val="20"/>
          <w:szCs w:val="20"/>
        </w:rPr>
        <w:t xml:space="preserve"> an email from HAB Housing</w:t>
      </w:r>
      <w:r w:rsidR="00943275">
        <w:rPr>
          <w:sz w:val="20"/>
          <w:szCs w:val="20"/>
        </w:rPr>
        <w:t xml:space="preserve"> requesting to meet with relevant people to discuss what go</w:t>
      </w:r>
      <w:r w:rsidR="00F22A71">
        <w:rPr>
          <w:sz w:val="20"/>
          <w:szCs w:val="20"/>
        </w:rPr>
        <w:t xml:space="preserve">od development on Council </w:t>
      </w:r>
      <w:proofErr w:type="gramStart"/>
      <w:r w:rsidR="00F22A71">
        <w:rPr>
          <w:sz w:val="20"/>
          <w:szCs w:val="20"/>
        </w:rPr>
        <w:t>Field,</w:t>
      </w:r>
      <w:proofErr w:type="gramEnd"/>
      <w:r w:rsidR="00943275">
        <w:rPr>
          <w:sz w:val="20"/>
          <w:szCs w:val="20"/>
        </w:rPr>
        <w:t xml:space="preserve"> Eaton Road might look like for the Appleton Community. </w:t>
      </w:r>
      <w:r w:rsidR="004C4989" w:rsidRPr="00943275">
        <w:rPr>
          <w:sz w:val="20"/>
          <w:szCs w:val="20"/>
        </w:rPr>
        <w:t>T</w:t>
      </w:r>
      <w:r w:rsidR="00F0400D" w:rsidRPr="00943275">
        <w:rPr>
          <w:sz w:val="20"/>
          <w:szCs w:val="20"/>
        </w:rPr>
        <w:t>he</w:t>
      </w:r>
      <w:r w:rsidR="00F0400D">
        <w:rPr>
          <w:sz w:val="20"/>
          <w:szCs w:val="20"/>
        </w:rPr>
        <w:t xml:space="preserve"> parish council can’t make comments on prospective planning applications and only</w:t>
      </w:r>
      <w:r w:rsidR="00095603">
        <w:rPr>
          <w:sz w:val="20"/>
          <w:szCs w:val="20"/>
        </w:rPr>
        <w:t xml:space="preserve"> planning applications that have been submitted to the district council. The land proposed for development is </w:t>
      </w:r>
      <w:r w:rsidR="00F0400D">
        <w:rPr>
          <w:sz w:val="20"/>
          <w:szCs w:val="20"/>
        </w:rPr>
        <w:t>within</w:t>
      </w:r>
      <w:r w:rsidR="00095603">
        <w:rPr>
          <w:sz w:val="20"/>
          <w:szCs w:val="20"/>
        </w:rPr>
        <w:t xml:space="preserve"> the</w:t>
      </w:r>
      <w:r w:rsidR="0057261A">
        <w:rPr>
          <w:sz w:val="20"/>
          <w:szCs w:val="20"/>
        </w:rPr>
        <w:t xml:space="preserve"> greenbelt</w:t>
      </w:r>
      <w:r w:rsidR="00943275">
        <w:rPr>
          <w:sz w:val="20"/>
          <w:szCs w:val="20"/>
        </w:rPr>
        <w:t xml:space="preserve">, and </w:t>
      </w:r>
      <w:r w:rsidR="0057261A">
        <w:rPr>
          <w:sz w:val="20"/>
          <w:szCs w:val="20"/>
        </w:rPr>
        <w:t>it is the</w:t>
      </w:r>
      <w:r w:rsidR="00F0400D">
        <w:rPr>
          <w:sz w:val="20"/>
          <w:szCs w:val="20"/>
        </w:rPr>
        <w:t xml:space="preserve"> parish </w:t>
      </w:r>
      <w:r w:rsidR="003A56B8">
        <w:rPr>
          <w:sz w:val="20"/>
          <w:szCs w:val="20"/>
        </w:rPr>
        <w:t>council understanding</w:t>
      </w:r>
      <w:r w:rsidR="0057261A">
        <w:rPr>
          <w:sz w:val="20"/>
          <w:szCs w:val="20"/>
        </w:rPr>
        <w:t xml:space="preserve"> that </w:t>
      </w:r>
      <w:r w:rsidR="00943275">
        <w:rPr>
          <w:sz w:val="20"/>
          <w:szCs w:val="20"/>
        </w:rPr>
        <w:t>Greenbelt land can’t be built on</w:t>
      </w:r>
      <w:r w:rsidR="00F0400D">
        <w:rPr>
          <w:sz w:val="20"/>
          <w:szCs w:val="20"/>
        </w:rPr>
        <w:t xml:space="preserve">. </w:t>
      </w:r>
      <w:r w:rsidR="0057261A">
        <w:rPr>
          <w:sz w:val="20"/>
          <w:szCs w:val="20"/>
        </w:rPr>
        <w:t xml:space="preserve">It was resolved that the parish clerk will inform HAB housing of the parish council’s decision and thank them for their email. </w:t>
      </w:r>
      <w:r w:rsidR="00095603">
        <w:rPr>
          <w:sz w:val="20"/>
          <w:szCs w:val="20"/>
        </w:rPr>
        <w:t xml:space="preserve"> </w:t>
      </w:r>
    </w:p>
    <w:p w:rsidR="00FC5FE1" w:rsidRDefault="00FC5FE1" w:rsidP="004177F5">
      <w:pPr>
        <w:pStyle w:val="ListParagraph"/>
        <w:numPr>
          <w:ilvl w:val="0"/>
          <w:numId w:val="1"/>
        </w:numPr>
        <w:ind w:hanging="720"/>
        <w:rPr>
          <w:b/>
          <w:sz w:val="24"/>
          <w:szCs w:val="24"/>
        </w:rPr>
      </w:pPr>
      <w:r>
        <w:rPr>
          <w:b/>
          <w:sz w:val="24"/>
          <w:szCs w:val="24"/>
        </w:rPr>
        <w:t xml:space="preserve">Letter from </w:t>
      </w:r>
      <w:r w:rsidR="000962D9">
        <w:rPr>
          <w:b/>
          <w:sz w:val="24"/>
          <w:szCs w:val="24"/>
        </w:rPr>
        <w:t xml:space="preserve">Mr </w:t>
      </w:r>
      <w:r>
        <w:rPr>
          <w:b/>
          <w:sz w:val="24"/>
          <w:szCs w:val="24"/>
        </w:rPr>
        <w:t>Tim Davis</w:t>
      </w:r>
      <w:r w:rsidR="00A87AA0">
        <w:rPr>
          <w:b/>
          <w:sz w:val="24"/>
          <w:szCs w:val="24"/>
        </w:rPr>
        <w:t xml:space="preserve">: </w:t>
      </w:r>
      <w:r w:rsidR="00CB4D3A">
        <w:rPr>
          <w:sz w:val="20"/>
          <w:szCs w:val="20"/>
        </w:rPr>
        <w:t>The parish council discussed the correspondence received</w:t>
      </w:r>
      <w:r w:rsidR="00271F15">
        <w:rPr>
          <w:sz w:val="20"/>
          <w:szCs w:val="20"/>
        </w:rPr>
        <w:t xml:space="preserve"> from Mr Davis</w:t>
      </w:r>
      <w:r w:rsidR="00CB4D3A">
        <w:rPr>
          <w:sz w:val="20"/>
          <w:szCs w:val="20"/>
        </w:rPr>
        <w:t>. It was resolved that the parish council will send a</w:t>
      </w:r>
      <w:r w:rsidR="00943275">
        <w:rPr>
          <w:sz w:val="20"/>
          <w:szCs w:val="20"/>
        </w:rPr>
        <w:t xml:space="preserve"> letter of r</w:t>
      </w:r>
      <w:r w:rsidR="0021583B">
        <w:rPr>
          <w:sz w:val="20"/>
          <w:szCs w:val="20"/>
        </w:rPr>
        <w:t>esponse to Mr Davis. It was</w:t>
      </w:r>
      <w:r w:rsidR="00943275">
        <w:rPr>
          <w:sz w:val="20"/>
          <w:szCs w:val="20"/>
        </w:rPr>
        <w:t xml:space="preserve"> resolved that the clerk will pass all </w:t>
      </w:r>
      <w:r w:rsidR="0021583B">
        <w:rPr>
          <w:sz w:val="20"/>
          <w:szCs w:val="20"/>
        </w:rPr>
        <w:t>correspondence on</w:t>
      </w:r>
      <w:r w:rsidR="00165E68">
        <w:rPr>
          <w:sz w:val="20"/>
          <w:szCs w:val="20"/>
        </w:rPr>
        <w:t xml:space="preserve"> to the Neighbour</w:t>
      </w:r>
      <w:r w:rsidR="0021583B">
        <w:rPr>
          <w:sz w:val="20"/>
          <w:szCs w:val="20"/>
        </w:rPr>
        <w:t>hood Plan Steering Group</w:t>
      </w:r>
      <w:r w:rsidR="00165E68">
        <w:rPr>
          <w:sz w:val="20"/>
          <w:szCs w:val="20"/>
        </w:rPr>
        <w:t>.</w:t>
      </w:r>
      <w:r w:rsidR="00CB4D3A">
        <w:rPr>
          <w:sz w:val="20"/>
          <w:szCs w:val="20"/>
        </w:rPr>
        <w:t xml:space="preserve"> </w:t>
      </w:r>
    </w:p>
    <w:p w:rsidR="004D22BD" w:rsidRDefault="004D22BD" w:rsidP="004D22BD">
      <w:pPr>
        <w:pStyle w:val="ListParagraph"/>
        <w:numPr>
          <w:ilvl w:val="0"/>
          <w:numId w:val="1"/>
        </w:numPr>
        <w:ind w:hanging="720"/>
        <w:rPr>
          <w:b/>
          <w:sz w:val="24"/>
          <w:szCs w:val="24"/>
        </w:rPr>
      </w:pPr>
      <w:r>
        <w:rPr>
          <w:b/>
          <w:sz w:val="24"/>
          <w:szCs w:val="24"/>
        </w:rPr>
        <w:t xml:space="preserve">Results of speed recording in the village: </w:t>
      </w:r>
      <w:r w:rsidR="00DD4C8A">
        <w:rPr>
          <w:sz w:val="20"/>
          <w:szCs w:val="20"/>
        </w:rPr>
        <w:t>Mr Sibthorp collated the results of the speed recording. It was resolved that Mr Sibthorp will produce graphs</w:t>
      </w:r>
      <w:r w:rsidR="005C44F4">
        <w:rPr>
          <w:sz w:val="20"/>
          <w:szCs w:val="20"/>
        </w:rPr>
        <w:t xml:space="preserve"> for Netherton Road and Eaton Road</w:t>
      </w:r>
      <w:r w:rsidR="00015E8A">
        <w:rPr>
          <w:sz w:val="20"/>
          <w:szCs w:val="20"/>
        </w:rPr>
        <w:t xml:space="preserve"> as the speeds recorded were of a concern to the parish council. The speeds recorded in Oaksmere were not of </w:t>
      </w:r>
      <w:r w:rsidR="001B72F4">
        <w:rPr>
          <w:sz w:val="20"/>
          <w:szCs w:val="20"/>
        </w:rPr>
        <w:t>a concern to the parish council</w:t>
      </w:r>
      <w:bookmarkStart w:id="0" w:name="_GoBack"/>
      <w:bookmarkEnd w:id="0"/>
      <w:r w:rsidR="00015E8A">
        <w:rPr>
          <w:sz w:val="20"/>
          <w:szCs w:val="20"/>
        </w:rPr>
        <w:t>.</w:t>
      </w:r>
      <w:r w:rsidR="005C44F4">
        <w:rPr>
          <w:sz w:val="20"/>
          <w:szCs w:val="20"/>
        </w:rPr>
        <w:t xml:space="preserve"> The</w:t>
      </w:r>
      <w:r w:rsidR="00DD4C8A">
        <w:rPr>
          <w:sz w:val="20"/>
          <w:szCs w:val="20"/>
        </w:rPr>
        <w:t xml:space="preserve"> </w:t>
      </w:r>
      <w:r w:rsidR="00260F91">
        <w:rPr>
          <w:sz w:val="20"/>
          <w:szCs w:val="20"/>
        </w:rPr>
        <w:t xml:space="preserve">clerk was asked to publish the results of the speed survey in the Advertiser and on the website. </w:t>
      </w:r>
      <w:r w:rsidR="00DB4A58">
        <w:rPr>
          <w:sz w:val="20"/>
          <w:szCs w:val="20"/>
        </w:rPr>
        <w:t xml:space="preserve">It was suggested that the parish council consider installing </w:t>
      </w:r>
      <w:r w:rsidR="0057261A">
        <w:rPr>
          <w:sz w:val="20"/>
          <w:szCs w:val="20"/>
        </w:rPr>
        <w:t>LED speed signs</w:t>
      </w:r>
      <w:r w:rsidR="00003CF4">
        <w:rPr>
          <w:sz w:val="20"/>
          <w:szCs w:val="20"/>
        </w:rPr>
        <w:t>.</w:t>
      </w:r>
      <w:r w:rsidR="0057261A">
        <w:rPr>
          <w:sz w:val="20"/>
          <w:szCs w:val="20"/>
        </w:rPr>
        <w:t xml:space="preserve"> The clerk was asked to ask the parishioners opinion on this in the articles. </w:t>
      </w:r>
      <w:r w:rsidR="0048741B">
        <w:rPr>
          <w:sz w:val="20"/>
          <w:szCs w:val="20"/>
        </w:rPr>
        <w:t>The parish council will revisit this in</w:t>
      </w:r>
      <w:r w:rsidR="00F22A71">
        <w:rPr>
          <w:sz w:val="20"/>
          <w:szCs w:val="20"/>
        </w:rPr>
        <w:t xml:space="preserve"> July 2017.</w:t>
      </w:r>
    </w:p>
    <w:p w:rsidR="004D22BD" w:rsidRDefault="004D22BD" w:rsidP="004177F5">
      <w:pPr>
        <w:pStyle w:val="ListParagraph"/>
        <w:numPr>
          <w:ilvl w:val="0"/>
          <w:numId w:val="1"/>
        </w:numPr>
        <w:ind w:hanging="720"/>
        <w:rPr>
          <w:b/>
          <w:sz w:val="24"/>
          <w:szCs w:val="24"/>
        </w:rPr>
      </w:pPr>
      <w:r>
        <w:rPr>
          <w:b/>
          <w:sz w:val="24"/>
          <w:szCs w:val="24"/>
        </w:rPr>
        <w:t xml:space="preserve">Vermin invasion: </w:t>
      </w:r>
      <w:r w:rsidR="00E26122">
        <w:rPr>
          <w:sz w:val="20"/>
          <w:szCs w:val="20"/>
        </w:rPr>
        <w:t xml:space="preserve">It has been reported that there has been an increase in rats in the village. </w:t>
      </w:r>
      <w:r w:rsidR="0057261A">
        <w:rPr>
          <w:sz w:val="20"/>
          <w:szCs w:val="20"/>
        </w:rPr>
        <w:t>The clerk was asked to put a note in the Advertiser informing p</w:t>
      </w:r>
      <w:r w:rsidR="00E26122">
        <w:rPr>
          <w:sz w:val="20"/>
          <w:szCs w:val="20"/>
        </w:rPr>
        <w:t xml:space="preserve">roperty owners to be vigilant and seek advice. </w:t>
      </w:r>
      <w:r w:rsidR="0057261A">
        <w:rPr>
          <w:sz w:val="20"/>
          <w:szCs w:val="20"/>
        </w:rPr>
        <w:t>The parish council will r</w:t>
      </w:r>
      <w:r w:rsidR="00E26122">
        <w:rPr>
          <w:sz w:val="20"/>
          <w:szCs w:val="20"/>
        </w:rPr>
        <w:t xml:space="preserve">evisit it next month if it continues to be an issue. </w:t>
      </w:r>
    </w:p>
    <w:p w:rsidR="00E11168" w:rsidRDefault="00E11168" w:rsidP="00E11168">
      <w:pPr>
        <w:pStyle w:val="ListParagraph"/>
        <w:spacing w:line="240" w:lineRule="auto"/>
        <w:rPr>
          <w:b/>
          <w:sz w:val="24"/>
          <w:szCs w:val="24"/>
        </w:rPr>
      </w:pPr>
    </w:p>
    <w:p w:rsidR="00CF3DCE" w:rsidRPr="008C4D28" w:rsidRDefault="00D23D65" w:rsidP="00CF3DCE">
      <w:pPr>
        <w:pStyle w:val="ListParagraph"/>
        <w:numPr>
          <w:ilvl w:val="0"/>
          <w:numId w:val="1"/>
        </w:numPr>
        <w:spacing w:line="240" w:lineRule="auto"/>
        <w:ind w:hanging="720"/>
        <w:rPr>
          <w:b/>
          <w:sz w:val="24"/>
          <w:szCs w:val="24"/>
        </w:rPr>
      </w:pPr>
      <w:r>
        <w:rPr>
          <w:b/>
          <w:sz w:val="24"/>
          <w:szCs w:val="24"/>
        </w:rPr>
        <w:t>Planning</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843"/>
        <w:gridCol w:w="1408"/>
        <w:gridCol w:w="5679"/>
      </w:tblGrid>
      <w:tr w:rsidR="00CF3DCE" w:rsidTr="00F22A71">
        <w:tc>
          <w:tcPr>
            <w:tcW w:w="567" w:type="dxa"/>
          </w:tcPr>
          <w:p w:rsidR="00CF3DCE" w:rsidRPr="000C4FBB" w:rsidRDefault="00CF3DCE" w:rsidP="00CF3DCE">
            <w:pPr>
              <w:pStyle w:val="ListParagraph"/>
              <w:ind w:left="0"/>
              <w:rPr>
                <w:b/>
                <w:sz w:val="24"/>
                <w:szCs w:val="24"/>
              </w:rPr>
            </w:pPr>
            <w:r w:rsidRPr="000C4FBB">
              <w:rPr>
                <w:b/>
                <w:sz w:val="24"/>
                <w:szCs w:val="24"/>
              </w:rPr>
              <w:t>(</w:t>
            </w:r>
            <w:proofErr w:type="spellStart"/>
            <w:r w:rsidRPr="000C4FBB">
              <w:rPr>
                <w:b/>
                <w:sz w:val="24"/>
                <w:szCs w:val="24"/>
              </w:rPr>
              <w:t>i</w:t>
            </w:r>
            <w:proofErr w:type="spellEnd"/>
            <w:r w:rsidRPr="000C4FBB">
              <w:rPr>
                <w:b/>
                <w:sz w:val="24"/>
                <w:szCs w:val="24"/>
              </w:rPr>
              <w:t>)</w:t>
            </w:r>
          </w:p>
        </w:tc>
        <w:tc>
          <w:tcPr>
            <w:tcW w:w="1843" w:type="dxa"/>
          </w:tcPr>
          <w:p w:rsidR="00CF3DCE" w:rsidRPr="00454205" w:rsidRDefault="00B23BB8" w:rsidP="00CF3DCE">
            <w:pPr>
              <w:pStyle w:val="ListParagraph"/>
              <w:ind w:left="0"/>
              <w:rPr>
                <w:b/>
                <w:sz w:val="24"/>
                <w:szCs w:val="24"/>
              </w:rPr>
            </w:pPr>
            <w:r w:rsidRPr="00B23BB8">
              <w:rPr>
                <w:b/>
                <w:sz w:val="24"/>
                <w:szCs w:val="24"/>
              </w:rPr>
              <w:t>P17/V1075/HH</w:t>
            </w:r>
          </w:p>
        </w:tc>
        <w:tc>
          <w:tcPr>
            <w:tcW w:w="1408" w:type="dxa"/>
          </w:tcPr>
          <w:p w:rsidR="00CF3DCE" w:rsidRPr="00454205" w:rsidRDefault="00B23BB8" w:rsidP="00721AD6">
            <w:pPr>
              <w:rPr>
                <w:bCs/>
                <w:sz w:val="20"/>
                <w:szCs w:val="20"/>
              </w:rPr>
            </w:pPr>
            <w:r w:rsidRPr="00B23BB8">
              <w:rPr>
                <w:bCs/>
                <w:sz w:val="20"/>
                <w:szCs w:val="20"/>
              </w:rPr>
              <w:t>8 Netherton Road Appleton ABINGDON OX13 5JX</w:t>
            </w:r>
          </w:p>
        </w:tc>
        <w:tc>
          <w:tcPr>
            <w:tcW w:w="5679" w:type="dxa"/>
          </w:tcPr>
          <w:p w:rsidR="00721AD6" w:rsidRDefault="00B23BB8" w:rsidP="0055416A">
            <w:pPr>
              <w:rPr>
                <w:sz w:val="20"/>
                <w:szCs w:val="20"/>
              </w:rPr>
            </w:pPr>
            <w:r w:rsidRPr="00B23BB8">
              <w:rPr>
                <w:sz w:val="20"/>
                <w:szCs w:val="20"/>
              </w:rPr>
              <w:t xml:space="preserve">Proposed two storey side </w:t>
            </w:r>
            <w:proofErr w:type="gramStart"/>
            <w:r w:rsidRPr="00B23BB8">
              <w:rPr>
                <w:sz w:val="20"/>
                <w:szCs w:val="20"/>
              </w:rPr>
              <w:t>extension</w:t>
            </w:r>
            <w:proofErr w:type="gramEnd"/>
            <w:r w:rsidRPr="00B23BB8">
              <w:rPr>
                <w:sz w:val="20"/>
                <w:szCs w:val="20"/>
              </w:rPr>
              <w:t>.</w:t>
            </w:r>
          </w:p>
          <w:p w:rsidR="004B371F" w:rsidRDefault="004B371F" w:rsidP="0055416A">
            <w:pPr>
              <w:rPr>
                <w:b/>
                <w:sz w:val="20"/>
                <w:szCs w:val="20"/>
              </w:rPr>
            </w:pPr>
          </w:p>
          <w:p w:rsidR="00F22A71" w:rsidRDefault="00F22A71" w:rsidP="0055416A">
            <w:pPr>
              <w:rPr>
                <w:b/>
                <w:sz w:val="20"/>
                <w:szCs w:val="20"/>
              </w:rPr>
            </w:pPr>
          </w:p>
          <w:p w:rsidR="00F22A71" w:rsidRDefault="00F22A71" w:rsidP="0055416A">
            <w:pPr>
              <w:rPr>
                <w:b/>
                <w:sz w:val="20"/>
                <w:szCs w:val="20"/>
              </w:rPr>
            </w:pPr>
          </w:p>
          <w:p w:rsidR="004B371F" w:rsidRPr="004B371F" w:rsidRDefault="004B371F" w:rsidP="0055416A">
            <w:pPr>
              <w:rPr>
                <w:b/>
                <w:sz w:val="20"/>
                <w:szCs w:val="20"/>
              </w:rPr>
            </w:pPr>
            <w:r w:rsidRPr="004B371F">
              <w:rPr>
                <w:b/>
                <w:sz w:val="20"/>
                <w:szCs w:val="20"/>
              </w:rPr>
              <w:t>No objections</w:t>
            </w:r>
          </w:p>
        </w:tc>
      </w:tr>
    </w:tbl>
    <w:p w:rsidR="00D23D65" w:rsidRDefault="00D23D65" w:rsidP="00D20775">
      <w:pPr>
        <w:rPr>
          <w:b/>
          <w:sz w:val="24"/>
          <w:szCs w:val="24"/>
        </w:rPr>
      </w:pPr>
    </w:p>
    <w:p w:rsidR="00B23BB8" w:rsidRDefault="00B23BB8" w:rsidP="00B23BB8">
      <w:pPr>
        <w:spacing w:after="0" w:line="240" w:lineRule="auto"/>
        <w:rPr>
          <w:b/>
          <w:sz w:val="24"/>
          <w:szCs w:val="24"/>
        </w:rPr>
      </w:pPr>
      <w:r>
        <w:rPr>
          <w:b/>
          <w:sz w:val="24"/>
          <w:szCs w:val="24"/>
        </w:rPr>
        <w:t>Planning Decisions:</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725"/>
        <w:gridCol w:w="1526"/>
        <w:gridCol w:w="5679"/>
      </w:tblGrid>
      <w:tr w:rsidR="00B23BB8" w:rsidRPr="00B23BB8" w:rsidTr="00930EB2">
        <w:tc>
          <w:tcPr>
            <w:tcW w:w="567" w:type="dxa"/>
          </w:tcPr>
          <w:p w:rsidR="00B23BB8" w:rsidRPr="000C4FBB" w:rsidRDefault="00B23BB8" w:rsidP="00AB2282">
            <w:pPr>
              <w:pStyle w:val="ListParagraph"/>
              <w:ind w:left="0"/>
              <w:rPr>
                <w:b/>
                <w:sz w:val="24"/>
                <w:szCs w:val="24"/>
              </w:rPr>
            </w:pPr>
            <w:r w:rsidRPr="000C4FBB">
              <w:rPr>
                <w:b/>
                <w:sz w:val="24"/>
                <w:szCs w:val="24"/>
              </w:rPr>
              <w:t>(</w:t>
            </w:r>
            <w:proofErr w:type="spellStart"/>
            <w:r w:rsidRPr="000C4FBB">
              <w:rPr>
                <w:b/>
                <w:sz w:val="24"/>
                <w:szCs w:val="24"/>
              </w:rPr>
              <w:t>i</w:t>
            </w:r>
            <w:proofErr w:type="spellEnd"/>
            <w:r w:rsidRPr="000C4FBB">
              <w:rPr>
                <w:b/>
                <w:sz w:val="24"/>
                <w:szCs w:val="24"/>
              </w:rPr>
              <w:t>)</w:t>
            </w:r>
          </w:p>
        </w:tc>
        <w:tc>
          <w:tcPr>
            <w:tcW w:w="1725" w:type="dxa"/>
          </w:tcPr>
          <w:p w:rsidR="00B23BB8" w:rsidRPr="00454205" w:rsidRDefault="00B23BB8" w:rsidP="00AB2282">
            <w:pPr>
              <w:pStyle w:val="ListParagraph"/>
              <w:ind w:left="0"/>
              <w:rPr>
                <w:b/>
                <w:sz w:val="24"/>
                <w:szCs w:val="24"/>
              </w:rPr>
            </w:pPr>
            <w:r w:rsidRPr="00B23BB8">
              <w:rPr>
                <w:b/>
                <w:sz w:val="24"/>
                <w:szCs w:val="24"/>
              </w:rPr>
              <w:t>P17/V0402/HH</w:t>
            </w:r>
          </w:p>
        </w:tc>
        <w:tc>
          <w:tcPr>
            <w:tcW w:w="1526" w:type="dxa"/>
          </w:tcPr>
          <w:p w:rsidR="00B23BB8" w:rsidRPr="00B23BB8" w:rsidRDefault="00B23BB8" w:rsidP="00B23BB8">
            <w:pPr>
              <w:rPr>
                <w:bCs/>
                <w:sz w:val="20"/>
                <w:szCs w:val="20"/>
              </w:rPr>
            </w:pPr>
            <w:r w:rsidRPr="00B23BB8">
              <w:rPr>
                <w:bCs/>
                <w:sz w:val="20"/>
                <w:szCs w:val="20"/>
              </w:rPr>
              <w:t>Hunters Moon 7 Road Running Through Eaton Village Eaton</w:t>
            </w:r>
          </w:p>
          <w:p w:rsidR="00B23BB8" w:rsidRPr="00B23BB8" w:rsidRDefault="00B23BB8" w:rsidP="00B23BB8">
            <w:pPr>
              <w:rPr>
                <w:b/>
                <w:bCs/>
                <w:sz w:val="20"/>
                <w:szCs w:val="20"/>
              </w:rPr>
            </w:pPr>
            <w:r w:rsidRPr="00B23BB8">
              <w:rPr>
                <w:bCs/>
                <w:sz w:val="20"/>
                <w:szCs w:val="20"/>
              </w:rPr>
              <w:t>ABINGDON OX13 5PR</w:t>
            </w:r>
          </w:p>
          <w:p w:rsidR="00B23BB8" w:rsidRPr="00454205" w:rsidRDefault="00B23BB8" w:rsidP="00AB2282">
            <w:pPr>
              <w:rPr>
                <w:bCs/>
                <w:sz w:val="20"/>
                <w:szCs w:val="20"/>
              </w:rPr>
            </w:pPr>
          </w:p>
        </w:tc>
        <w:tc>
          <w:tcPr>
            <w:tcW w:w="5679" w:type="dxa"/>
          </w:tcPr>
          <w:p w:rsidR="00B23BB8" w:rsidRDefault="00B23BB8" w:rsidP="00B23BB8">
            <w:pPr>
              <w:rPr>
                <w:bCs/>
                <w:sz w:val="20"/>
                <w:szCs w:val="20"/>
              </w:rPr>
            </w:pPr>
            <w:r w:rsidRPr="00B23BB8">
              <w:rPr>
                <w:sz w:val="20"/>
                <w:szCs w:val="20"/>
              </w:rPr>
              <w:t xml:space="preserve">Proposed two storey side </w:t>
            </w:r>
            <w:proofErr w:type="gramStart"/>
            <w:r w:rsidRPr="00B23BB8">
              <w:rPr>
                <w:sz w:val="20"/>
                <w:szCs w:val="20"/>
              </w:rPr>
              <w:t>extension</w:t>
            </w:r>
            <w:proofErr w:type="gramEnd"/>
            <w:r w:rsidRPr="00B23BB8">
              <w:rPr>
                <w:sz w:val="20"/>
                <w:szCs w:val="20"/>
              </w:rPr>
              <w:t>.</w:t>
            </w:r>
            <w:r w:rsidRPr="00B23BB8">
              <w:rPr>
                <w:rFonts w:ascii="Arial" w:hAnsi="Arial" w:cs="Arial"/>
                <w:bCs/>
                <w:sz w:val="24"/>
                <w:szCs w:val="24"/>
              </w:rPr>
              <w:t xml:space="preserve"> </w:t>
            </w:r>
            <w:r w:rsidRPr="00B23BB8">
              <w:rPr>
                <w:bCs/>
                <w:sz w:val="20"/>
                <w:szCs w:val="20"/>
              </w:rPr>
              <w:t>The proposal is to sensitively remodel and extend the most recent extension of the building without intervening with the existing fabric of the original farmhouse. Our clients would like to convert the garage space to create a new single larger room within the ground floor of the extension to provide a bigger kitchen/dining space, and create a new lean-to garden room to this extension to increase the connection with the garden. These new spaces will give a contrast to the smaller rooms and windows that characterise the listed building, whilst preserving the important heritage aspects of the original house.</w:t>
            </w:r>
          </w:p>
          <w:p w:rsidR="00F34285" w:rsidRPr="00B23BB8" w:rsidRDefault="00F34285" w:rsidP="00B23BB8">
            <w:pPr>
              <w:rPr>
                <w:bCs/>
                <w:sz w:val="20"/>
                <w:szCs w:val="20"/>
              </w:rPr>
            </w:pPr>
            <w:r>
              <w:rPr>
                <w:b/>
                <w:bCs/>
                <w:sz w:val="20"/>
                <w:szCs w:val="20"/>
              </w:rPr>
              <w:t>Planning permission granted</w:t>
            </w:r>
          </w:p>
        </w:tc>
      </w:tr>
      <w:tr w:rsidR="00B23BB8" w:rsidRPr="00B23BB8" w:rsidTr="00930EB2">
        <w:tc>
          <w:tcPr>
            <w:tcW w:w="567" w:type="dxa"/>
          </w:tcPr>
          <w:p w:rsidR="00B23BB8" w:rsidRPr="000C4FBB" w:rsidRDefault="00FD2B95" w:rsidP="00AB2282">
            <w:pPr>
              <w:pStyle w:val="ListParagraph"/>
              <w:ind w:left="0"/>
              <w:rPr>
                <w:b/>
                <w:sz w:val="24"/>
                <w:szCs w:val="24"/>
              </w:rPr>
            </w:pPr>
            <w:r>
              <w:rPr>
                <w:b/>
                <w:sz w:val="24"/>
                <w:szCs w:val="24"/>
              </w:rPr>
              <w:t>(ii)</w:t>
            </w:r>
          </w:p>
        </w:tc>
        <w:tc>
          <w:tcPr>
            <w:tcW w:w="1725" w:type="dxa"/>
          </w:tcPr>
          <w:p w:rsidR="00B23BB8" w:rsidRPr="00B23BB8" w:rsidRDefault="00B23BB8" w:rsidP="00AB2282">
            <w:pPr>
              <w:pStyle w:val="ListParagraph"/>
              <w:ind w:left="0"/>
              <w:rPr>
                <w:b/>
                <w:sz w:val="24"/>
                <w:szCs w:val="24"/>
              </w:rPr>
            </w:pPr>
            <w:r w:rsidRPr="00B23BB8">
              <w:rPr>
                <w:b/>
                <w:sz w:val="24"/>
                <w:szCs w:val="24"/>
              </w:rPr>
              <w:t>P17/V0468/HH</w:t>
            </w:r>
          </w:p>
        </w:tc>
        <w:tc>
          <w:tcPr>
            <w:tcW w:w="1526" w:type="dxa"/>
          </w:tcPr>
          <w:p w:rsidR="00B23BB8" w:rsidRPr="00B23BB8" w:rsidRDefault="00F34285" w:rsidP="00B23BB8">
            <w:pPr>
              <w:rPr>
                <w:bCs/>
                <w:sz w:val="20"/>
                <w:szCs w:val="20"/>
              </w:rPr>
            </w:pPr>
            <w:r w:rsidRPr="00F34285">
              <w:rPr>
                <w:bCs/>
                <w:sz w:val="20"/>
                <w:szCs w:val="20"/>
              </w:rPr>
              <w:t>53A Eaton Road Appleton ABINGDON OX13 5JH</w:t>
            </w:r>
          </w:p>
        </w:tc>
        <w:tc>
          <w:tcPr>
            <w:tcW w:w="5679" w:type="dxa"/>
          </w:tcPr>
          <w:p w:rsidR="00B23BB8" w:rsidRDefault="00F34285" w:rsidP="00B23BB8">
            <w:pPr>
              <w:rPr>
                <w:bCs/>
                <w:sz w:val="20"/>
                <w:szCs w:val="20"/>
              </w:rPr>
            </w:pPr>
            <w:r w:rsidRPr="00F34285">
              <w:rPr>
                <w:bCs/>
                <w:sz w:val="20"/>
                <w:szCs w:val="20"/>
              </w:rPr>
              <w:t>Proposed two storey rear extensio</w:t>
            </w:r>
            <w:r>
              <w:rPr>
                <w:bCs/>
                <w:sz w:val="20"/>
                <w:szCs w:val="20"/>
              </w:rPr>
              <w:t>n</w:t>
            </w:r>
          </w:p>
          <w:p w:rsidR="00F22A71" w:rsidRDefault="00F22A71" w:rsidP="00B23BB8">
            <w:pPr>
              <w:rPr>
                <w:b/>
                <w:bCs/>
                <w:sz w:val="20"/>
                <w:szCs w:val="20"/>
              </w:rPr>
            </w:pPr>
          </w:p>
          <w:p w:rsidR="00F22A71" w:rsidRDefault="00F22A71" w:rsidP="00B23BB8">
            <w:pPr>
              <w:rPr>
                <w:b/>
                <w:bCs/>
                <w:sz w:val="20"/>
                <w:szCs w:val="20"/>
              </w:rPr>
            </w:pPr>
          </w:p>
          <w:p w:rsidR="00F34285" w:rsidRPr="00F34285" w:rsidRDefault="00F34285" w:rsidP="00B23BB8">
            <w:pPr>
              <w:rPr>
                <w:b/>
                <w:sz w:val="20"/>
                <w:szCs w:val="20"/>
              </w:rPr>
            </w:pPr>
            <w:r>
              <w:rPr>
                <w:b/>
                <w:bCs/>
                <w:sz w:val="20"/>
                <w:szCs w:val="20"/>
              </w:rPr>
              <w:t>Planning permission granted</w:t>
            </w:r>
          </w:p>
        </w:tc>
      </w:tr>
    </w:tbl>
    <w:p w:rsidR="00B23BB8" w:rsidRDefault="00B23BB8" w:rsidP="00D20775">
      <w:pPr>
        <w:rPr>
          <w:b/>
          <w:sz w:val="24"/>
          <w:szCs w:val="24"/>
        </w:rPr>
      </w:pPr>
    </w:p>
    <w:p w:rsidR="00F22A71" w:rsidRPr="00D20775" w:rsidRDefault="00F22A71" w:rsidP="00D20775">
      <w:pPr>
        <w:rPr>
          <w:b/>
          <w:sz w:val="24"/>
          <w:szCs w:val="24"/>
        </w:rPr>
      </w:pPr>
    </w:p>
    <w:p w:rsidR="00D23D65" w:rsidRDefault="00D23D65" w:rsidP="00D23D65">
      <w:pPr>
        <w:pStyle w:val="ListParagraph"/>
        <w:numPr>
          <w:ilvl w:val="0"/>
          <w:numId w:val="1"/>
        </w:numPr>
        <w:ind w:hanging="720"/>
        <w:rPr>
          <w:b/>
          <w:sz w:val="24"/>
          <w:szCs w:val="24"/>
        </w:rPr>
      </w:pPr>
      <w:r>
        <w:rPr>
          <w:b/>
          <w:sz w:val="24"/>
          <w:szCs w:val="24"/>
        </w:rPr>
        <w:lastRenderedPageBreak/>
        <w:t>Finance</w:t>
      </w:r>
    </w:p>
    <w:p w:rsidR="003460F6" w:rsidRDefault="003460F6" w:rsidP="00BC13A1">
      <w:pPr>
        <w:ind w:left="1440" w:hanging="1440"/>
        <w:rPr>
          <w:sz w:val="20"/>
          <w:szCs w:val="20"/>
        </w:rPr>
      </w:pPr>
      <w:r>
        <w:rPr>
          <w:b/>
          <w:sz w:val="24"/>
          <w:szCs w:val="24"/>
        </w:rPr>
        <w:t>External audit:</w:t>
      </w:r>
      <w:r w:rsidRPr="00A817B3">
        <w:rPr>
          <w:sz w:val="20"/>
          <w:szCs w:val="20"/>
        </w:rPr>
        <w:t xml:space="preserve"> </w:t>
      </w:r>
      <w:r w:rsidR="00A817B3" w:rsidRPr="00A817B3">
        <w:rPr>
          <w:sz w:val="20"/>
          <w:szCs w:val="20"/>
        </w:rPr>
        <w:t>S</w:t>
      </w:r>
      <w:r w:rsidRPr="00A817B3">
        <w:rPr>
          <w:sz w:val="20"/>
          <w:szCs w:val="20"/>
        </w:rPr>
        <w:t>ection</w:t>
      </w:r>
      <w:r>
        <w:rPr>
          <w:sz w:val="20"/>
          <w:szCs w:val="20"/>
        </w:rPr>
        <w:t xml:space="preserve"> 1 of the Annual G</w:t>
      </w:r>
      <w:r w:rsidRPr="0000236E">
        <w:rPr>
          <w:sz w:val="20"/>
          <w:szCs w:val="20"/>
        </w:rPr>
        <w:t>overnance Statement</w:t>
      </w:r>
      <w:r>
        <w:rPr>
          <w:sz w:val="20"/>
          <w:szCs w:val="20"/>
        </w:rPr>
        <w:t xml:space="preserve"> 2016/17</w:t>
      </w:r>
      <w:r w:rsidR="00A0572C">
        <w:rPr>
          <w:sz w:val="20"/>
          <w:szCs w:val="20"/>
        </w:rPr>
        <w:t xml:space="preserve"> was reviewed and completed by the parish council. </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8"/>
        <w:gridCol w:w="6930"/>
        <w:gridCol w:w="1899"/>
      </w:tblGrid>
      <w:tr w:rsidR="00EE68A2" w:rsidTr="00AB2282">
        <w:tc>
          <w:tcPr>
            <w:tcW w:w="9497" w:type="dxa"/>
            <w:gridSpan w:val="3"/>
          </w:tcPr>
          <w:p w:rsidR="00EE68A2" w:rsidRDefault="00EE68A2" w:rsidP="00AB2282">
            <w:pPr>
              <w:pStyle w:val="ListParagraph"/>
              <w:ind w:left="0"/>
              <w:rPr>
                <w:b/>
                <w:sz w:val="24"/>
                <w:szCs w:val="24"/>
              </w:rPr>
            </w:pPr>
            <w:r>
              <w:rPr>
                <w:b/>
                <w:sz w:val="24"/>
                <w:szCs w:val="24"/>
              </w:rPr>
              <w:t>Invoices</w:t>
            </w:r>
            <w:r w:rsidR="007B0191">
              <w:rPr>
                <w:b/>
                <w:sz w:val="24"/>
                <w:szCs w:val="24"/>
              </w:rPr>
              <w:t xml:space="preserve"> previously approved</w:t>
            </w:r>
          </w:p>
        </w:tc>
      </w:tr>
      <w:tr w:rsidR="00EE68A2" w:rsidRPr="00291266" w:rsidTr="00357A80">
        <w:tc>
          <w:tcPr>
            <w:tcW w:w="668" w:type="dxa"/>
          </w:tcPr>
          <w:p w:rsidR="00EE68A2" w:rsidRPr="000C4FBB" w:rsidRDefault="00EE68A2" w:rsidP="00AB2282">
            <w:pPr>
              <w:pStyle w:val="ListParagraph"/>
              <w:ind w:left="0"/>
              <w:jc w:val="center"/>
              <w:rPr>
                <w:b/>
                <w:sz w:val="24"/>
                <w:szCs w:val="24"/>
              </w:rPr>
            </w:pPr>
            <w:r>
              <w:rPr>
                <w:b/>
                <w:sz w:val="24"/>
                <w:szCs w:val="24"/>
              </w:rPr>
              <w:t>383</w:t>
            </w:r>
          </w:p>
        </w:tc>
        <w:tc>
          <w:tcPr>
            <w:tcW w:w="6930" w:type="dxa"/>
          </w:tcPr>
          <w:p w:rsidR="00EE68A2" w:rsidRPr="00EE68A2" w:rsidRDefault="00EE68A2" w:rsidP="00AB2282">
            <w:pPr>
              <w:rPr>
                <w:sz w:val="24"/>
                <w:szCs w:val="24"/>
              </w:rPr>
            </w:pPr>
            <w:r>
              <w:rPr>
                <w:b/>
                <w:sz w:val="24"/>
                <w:szCs w:val="24"/>
              </w:rPr>
              <w:t xml:space="preserve">AWBS LTD: </w:t>
            </w:r>
            <w:r w:rsidRPr="00EE68A2">
              <w:rPr>
                <w:sz w:val="20"/>
                <w:szCs w:val="20"/>
              </w:rPr>
              <w:t>Bulk bag of play grade bark chippings</w:t>
            </w:r>
          </w:p>
        </w:tc>
        <w:tc>
          <w:tcPr>
            <w:tcW w:w="1899" w:type="dxa"/>
          </w:tcPr>
          <w:p w:rsidR="00EE68A2" w:rsidRPr="005344B2" w:rsidRDefault="006E1838" w:rsidP="00AB2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5344B2">
              <w:rPr>
                <w:sz w:val="20"/>
                <w:szCs w:val="20"/>
              </w:rPr>
              <w:t>£59.99</w:t>
            </w:r>
          </w:p>
        </w:tc>
      </w:tr>
      <w:tr w:rsidR="000C4FBB" w:rsidTr="00291266">
        <w:tc>
          <w:tcPr>
            <w:tcW w:w="9497" w:type="dxa"/>
            <w:gridSpan w:val="3"/>
          </w:tcPr>
          <w:p w:rsidR="000C4FBB" w:rsidRDefault="000C4FBB" w:rsidP="00AB2282">
            <w:pPr>
              <w:pStyle w:val="ListParagraph"/>
              <w:ind w:left="0"/>
              <w:rPr>
                <w:b/>
                <w:sz w:val="24"/>
                <w:szCs w:val="24"/>
              </w:rPr>
            </w:pPr>
            <w:r>
              <w:rPr>
                <w:b/>
                <w:sz w:val="24"/>
                <w:szCs w:val="24"/>
              </w:rPr>
              <w:t>Invoices</w:t>
            </w:r>
          </w:p>
        </w:tc>
      </w:tr>
      <w:tr w:rsidR="00291266" w:rsidTr="00357A80">
        <w:tc>
          <w:tcPr>
            <w:tcW w:w="668" w:type="dxa"/>
          </w:tcPr>
          <w:p w:rsidR="00291266" w:rsidRPr="000C4FBB" w:rsidRDefault="00EE68A2" w:rsidP="00084C32">
            <w:pPr>
              <w:pStyle w:val="ListParagraph"/>
              <w:ind w:left="0"/>
              <w:jc w:val="center"/>
              <w:rPr>
                <w:b/>
                <w:sz w:val="24"/>
                <w:szCs w:val="24"/>
              </w:rPr>
            </w:pPr>
            <w:r>
              <w:rPr>
                <w:b/>
                <w:sz w:val="24"/>
                <w:szCs w:val="24"/>
              </w:rPr>
              <w:t>384</w:t>
            </w:r>
          </w:p>
        </w:tc>
        <w:tc>
          <w:tcPr>
            <w:tcW w:w="6930" w:type="dxa"/>
          </w:tcPr>
          <w:p w:rsidR="00291266" w:rsidRPr="000C4FBB" w:rsidRDefault="00291266" w:rsidP="000C4FBB">
            <w:pPr>
              <w:rPr>
                <w:b/>
                <w:sz w:val="24"/>
                <w:szCs w:val="24"/>
              </w:rPr>
            </w:pPr>
            <w:r>
              <w:rPr>
                <w:b/>
                <w:sz w:val="24"/>
                <w:szCs w:val="24"/>
              </w:rPr>
              <w:t>Clerks Salary and expenses</w:t>
            </w:r>
          </w:p>
        </w:tc>
        <w:tc>
          <w:tcPr>
            <w:tcW w:w="1899" w:type="dxa"/>
          </w:tcPr>
          <w:p w:rsidR="00291266" w:rsidRDefault="00291266" w:rsidP="00084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5344B2">
              <w:rPr>
                <w:sz w:val="20"/>
                <w:szCs w:val="20"/>
              </w:rPr>
              <w:t>See attachment</w:t>
            </w:r>
          </w:p>
          <w:p w:rsidR="001A12B2" w:rsidRPr="001A12B2" w:rsidRDefault="001A12B2" w:rsidP="00084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0"/>
                <w:szCs w:val="20"/>
              </w:rPr>
            </w:pPr>
            <w:r w:rsidRPr="001A12B2">
              <w:rPr>
                <w:b/>
                <w:sz w:val="20"/>
                <w:szCs w:val="20"/>
              </w:rPr>
              <w:t>Approved</w:t>
            </w:r>
          </w:p>
        </w:tc>
      </w:tr>
      <w:tr w:rsidR="00291266" w:rsidTr="00357A80">
        <w:tc>
          <w:tcPr>
            <w:tcW w:w="668" w:type="dxa"/>
          </w:tcPr>
          <w:p w:rsidR="00291266" w:rsidRPr="000C4FBB" w:rsidRDefault="00EE68A2" w:rsidP="00084C32">
            <w:pPr>
              <w:pStyle w:val="ListParagraph"/>
              <w:ind w:left="0"/>
              <w:jc w:val="center"/>
              <w:rPr>
                <w:b/>
                <w:sz w:val="24"/>
                <w:szCs w:val="24"/>
              </w:rPr>
            </w:pPr>
            <w:r>
              <w:rPr>
                <w:b/>
                <w:sz w:val="24"/>
                <w:szCs w:val="24"/>
              </w:rPr>
              <w:t>385</w:t>
            </w:r>
          </w:p>
        </w:tc>
        <w:tc>
          <w:tcPr>
            <w:tcW w:w="6930" w:type="dxa"/>
          </w:tcPr>
          <w:p w:rsidR="00291266" w:rsidRPr="00454205" w:rsidRDefault="00454205" w:rsidP="00084C32">
            <w:pPr>
              <w:rPr>
                <w:sz w:val="20"/>
                <w:szCs w:val="20"/>
              </w:rPr>
            </w:pPr>
            <w:r>
              <w:rPr>
                <w:b/>
                <w:sz w:val="24"/>
                <w:szCs w:val="24"/>
              </w:rPr>
              <w:t>Ady Podbery</w:t>
            </w:r>
            <w:r w:rsidRPr="00AC1E79">
              <w:rPr>
                <w:sz w:val="24"/>
                <w:szCs w:val="24"/>
              </w:rPr>
              <w:t xml:space="preserve">: </w:t>
            </w:r>
            <w:r w:rsidR="00AC1E79" w:rsidRPr="00AC1E79">
              <w:rPr>
                <w:sz w:val="20"/>
                <w:szCs w:val="20"/>
              </w:rPr>
              <w:t>Gang mow the whole field on the 30/03/17</w:t>
            </w:r>
          </w:p>
        </w:tc>
        <w:tc>
          <w:tcPr>
            <w:tcW w:w="1899" w:type="dxa"/>
          </w:tcPr>
          <w:p w:rsidR="00DC116C" w:rsidRDefault="00AC1E79" w:rsidP="00084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5344B2">
              <w:rPr>
                <w:sz w:val="20"/>
                <w:szCs w:val="20"/>
              </w:rPr>
              <w:t>£89.40</w:t>
            </w:r>
          </w:p>
          <w:p w:rsidR="001A12B2" w:rsidRPr="005344B2" w:rsidRDefault="001A12B2" w:rsidP="00084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1A12B2">
              <w:rPr>
                <w:b/>
                <w:sz w:val="20"/>
                <w:szCs w:val="20"/>
              </w:rPr>
              <w:t>Approved</w:t>
            </w:r>
          </w:p>
        </w:tc>
      </w:tr>
      <w:tr w:rsidR="00291266" w:rsidTr="00357A80">
        <w:tc>
          <w:tcPr>
            <w:tcW w:w="668" w:type="dxa"/>
          </w:tcPr>
          <w:p w:rsidR="00291266" w:rsidRDefault="00EE68A2" w:rsidP="00084C32">
            <w:pPr>
              <w:pStyle w:val="ListParagraph"/>
              <w:ind w:left="0"/>
              <w:jc w:val="center"/>
              <w:rPr>
                <w:b/>
                <w:sz w:val="24"/>
                <w:szCs w:val="24"/>
              </w:rPr>
            </w:pPr>
            <w:r>
              <w:rPr>
                <w:b/>
                <w:sz w:val="24"/>
                <w:szCs w:val="24"/>
              </w:rPr>
              <w:t>386</w:t>
            </w:r>
          </w:p>
        </w:tc>
        <w:tc>
          <w:tcPr>
            <w:tcW w:w="6930" w:type="dxa"/>
          </w:tcPr>
          <w:p w:rsidR="00291266" w:rsidRPr="00454205" w:rsidRDefault="00AC1E79" w:rsidP="00AB2282">
            <w:pPr>
              <w:pStyle w:val="ListParagraph"/>
              <w:ind w:left="0"/>
              <w:rPr>
                <w:sz w:val="20"/>
                <w:szCs w:val="20"/>
              </w:rPr>
            </w:pPr>
            <w:r>
              <w:rPr>
                <w:b/>
                <w:sz w:val="24"/>
                <w:szCs w:val="24"/>
              </w:rPr>
              <w:t xml:space="preserve">Mr Richard Dick: </w:t>
            </w:r>
            <w:r w:rsidRPr="007D7563">
              <w:rPr>
                <w:sz w:val="20"/>
                <w:szCs w:val="20"/>
              </w:rPr>
              <w:t>Tennis Club Rent</w:t>
            </w:r>
          </w:p>
        </w:tc>
        <w:tc>
          <w:tcPr>
            <w:tcW w:w="1899" w:type="dxa"/>
          </w:tcPr>
          <w:p w:rsidR="00291266" w:rsidRDefault="00AC1E79" w:rsidP="00084C32">
            <w:pPr>
              <w:pStyle w:val="ListParagraph"/>
              <w:ind w:left="0"/>
              <w:jc w:val="center"/>
              <w:rPr>
                <w:sz w:val="20"/>
                <w:szCs w:val="20"/>
              </w:rPr>
            </w:pPr>
            <w:r w:rsidRPr="005344B2">
              <w:rPr>
                <w:sz w:val="20"/>
                <w:szCs w:val="20"/>
              </w:rPr>
              <w:t>£150.00</w:t>
            </w:r>
          </w:p>
          <w:p w:rsidR="001A12B2" w:rsidRPr="005344B2" w:rsidRDefault="001A12B2" w:rsidP="00084C32">
            <w:pPr>
              <w:pStyle w:val="ListParagraph"/>
              <w:ind w:left="0"/>
              <w:jc w:val="center"/>
              <w:rPr>
                <w:sz w:val="20"/>
                <w:szCs w:val="20"/>
              </w:rPr>
            </w:pPr>
            <w:r w:rsidRPr="001A12B2">
              <w:rPr>
                <w:b/>
                <w:sz w:val="20"/>
                <w:szCs w:val="20"/>
              </w:rPr>
              <w:t>Approved</w:t>
            </w:r>
          </w:p>
        </w:tc>
      </w:tr>
      <w:tr w:rsidR="00800990" w:rsidTr="00357A80">
        <w:tc>
          <w:tcPr>
            <w:tcW w:w="668" w:type="dxa"/>
          </w:tcPr>
          <w:p w:rsidR="00800990" w:rsidRDefault="00EE68A2" w:rsidP="00084C32">
            <w:pPr>
              <w:pStyle w:val="ListParagraph"/>
              <w:ind w:left="0"/>
              <w:jc w:val="center"/>
              <w:rPr>
                <w:b/>
                <w:sz w:val="24"/>
                <w:szCs w:val="24"/>
              </w:rPr>
            </w:pPr>
            <w:r>
              <w:rPr>
                <w:b/>
                <w:sz w:val="24"/>
                <w:szCs w:val="24"/>
              </w:rPr>
              <w:t>387</w:t>
            </w:r>
          </w:p>
        </w:tc>
        <w:tc>
          <w:tcPr>
            <w:tcW w:w="6930" w:type="dxa"/>
          </w:tcPr>
          <w:p w:rsidR="00800990" w:rsidRPr="00193028" w:rsidRDefault="004A237C" w:rsidP="00AB2282">
            <w:pPr>
              <w:pStyle w:val="ListParagraph"/>
              <w:ind w:left="0"/>
              <w:rPr>
                <w:sz w:val="20"/>
                <w:szCs w:val="20"/>
              </w:rPr>
            </w:pPr>
            <w:r w:rsidRPr="004A237C">
              <w:rPr>
                <w:b/>
                <w:sz w:val="24"/>
                <w:szCs w:val="24"/>
              </w:rPr>
              <w:t>The Play Inspection Company:</w:t>
            </w:r>
            <w:r>
              <w:rPr>
                <w:sz w:val="20"/>
                <w:szCs w:val="20"/>
              </w:rPr>
              <w:t xml:space="preserve"> Inspection of the playground and Sportsfield</w:t>
            </w:r>
          </w:p>
        </w:tc>
        <w:tc>
          <w:tcPr>
            <w:tcW w:w="1899" w:type="dxa"/>
          </w:tcPr>
          <w:p w:rsidR="007D7563" w:rsidRDefault="004A237C" w:rsidP="00084C32">
            <w:pPr>
              <w:pStyle w:val="ListParagraph"/>
              <w:ind w:left="0"/>
              <w:jc w:val="center"/>
              <w:rPr>
                <w:sz w:val="20"/>
                <w:szCs w:val="20"/>
              </w:rPr>
            </w:pPr>
            <w:r w:rsidRPr="005344B2">
              <w:rPr>
                <w:sz w:val="20"/>
                <w:szCs w:val="20"/>
              </w:rPr>
              <w:t>£90.00</w:t>
            </w:r>
          </w:p>
          <w:p w:rsidR="001A12B2" w:rsidRPr="005344B2" w:rsidRDefault="001A12B2" w:rsidP="00084C32">
            <w:pPr>
              <w:pStyle w:val="ListParagraph"/>
              <w:ind w:left="0"/>
              <w:jc w:val="center"/>
              <w:rPr>
                <w:sz w:val="20"/>
                <w:szCs w:val="20"/>
              </w:rPr>
            </w:pPr>
            <w:r w:rsidRPr="001A12B2">
              <w:rPr>
                <w:b/>
                <w:sz w:val="20"/>
                <w:szCs w:val="20"/>
              </w:rPr>
              <w:t>Approved</w:t>
            </w:r>
          </w:p>
        </w:tc>
      </w:tr>
    </w:tbl>
    <w:p w:rsidR="00193028" w:rsidRPr="007D7563" w:rsidRDefault="00193028" w:rsidP="007D7563">
      <w:pPr>
        <w:rPr>
          <w:b/>
          <w:sz w:val="16"/>
          <w:szCs w:val="16"/>
        </w:rPr>
      </w:pP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6"/>
        <w:gridCol w:w="6652"/>
        <w:gridCol w:w="1899"/>
      </w:tblGrid>
      <w:tr w:rsidR="000C4FBB" w:rsidTr="00EE6E2C">
        <w:tc>
          <w:tcPr>
            <w:tcW w:w="9497" w:type="dxa"/>
            <w:gridSpan w:val="3"/>
          </w:tcPr>
          <w:p w:rsidR="000C4FBB" w:rsidRDefault="00CF419E" w:rsidP="00AB2282">
            <w:pPr>
              <w:pStyle w:val="ListParagraph"/>
              <w:ind w:left="0"/>
              <w:rPr>
                <w:b/>
                <w:sz w:val="24"/>
                <w:szCs w:val="24"/>
              </w:rPr>
            </w:pPr>
            <w:r>
              <w:rPr>
                <w:b/>
                <w:sz w:val="24"/>
                <w:szCs w:val="24"/>
              </w:rPr>
              <w:t>Income</w:t>
            </w:r>
            <w:r w:rsidR="00EE6E2C">
              <w:rPr>
                <w:b/>
                <w:sz w:val="24"/>
                <w:szCs w:val="24"/>
              </w:rPr>
              <w:t xml:space="preserve"> recei</w:t>
            </w:r>
            <w:r w:rsidR="000C4FBB">
              <w:rPr>
                <w:b/>
                <w:sz w:val="24"/>
                <w:szCs w:val="24"/>
              </w:rPr>
              <w:t>ved</w:t>
            </w:r>
          </w:p>
        </w:tc>
      </w:tr>
      <w:tr w:rsidR="00454205" w:rsidRPr="00CA2B9D" w:rsidTr="00D800BF">
        <w:tc>
          <w:tcPr>
            <w:tcW w:w="946" w:type="dxa"/>
            <w:vAlign w:val="center"/>
          </w:tcPr>
          <w:p w:rsidR="00454205" w:rsidRDefault="00454205" w:rsidP="00EE6E2C">
            <w:pPr>
              <w:pStyle w:val="ListParagraph"/>
              <w:ind w:left="0"/>
              <w:jc w:val="center"/>
              <w:rPr>
                <w:b/>
                <w:sz w:val="24"/>
                <w:szCs w:val="24"/>
              </w:rPr>
            </w:pPr>
            <w:r>
              <w:rPr>
                <w:b/>
                <w:sz w:val="24"/>
                <w:szCs w:val="24"/>
              </w:rPr>
              <w:t>DD</w:t>
            </w:r>
          </w:p>
        </w:tc>
        <w:tc>
          <w:tcPr>
            <w:tcW w:w="6652" w:type="dxa"/>
          </w:tcPr>
          <w:p w:rsidR="00454205" w:rsidRPr="00454205" w:rsidRDefault="00454205" w:rsidP="000C4FBB">
            <w:pPr>
              <w:rPr>
                <w:sz w:val="20"/>
                <w:szCs w:val="20"/>
              </w:rPr>
            </w:pPr>
            <w:r>
              <w:rPr>
                <w:b/>
                <w:sz w:val="24"/>
                <w:szCs w:val="24"/>
              </w:rPr>
              <w:t xml:space="preserve">Vale of White Horse District Council: </w:t>
            </w:r>
            <w:r>
              <w:rPr>
                <w:sz w:val="20"/>
                <w:szCs w:val="20"/>
              </w:rPr>
              <w:t>Precept and CTRS grant</w:t>
            </w:r>
          </w:p>
        </w:tc>
        <w:tc>
          <w:tcPr>
            <w:tcW w:w="1899" w:type="dxa"/>
          </w:tcPr>
          <w:p w:rsidR="00454205" w:rsidRPr="00960F37" w:rsidRDefault="00AC1E79" w:rsidP="00CA2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960F37">
              <w:rPr>
                <w:sz w:val="20"/>
                <w:szCs w:val="20"/>
              </w:rPr>
              <w:t>£9360.00</w:t>
            </w:r>
          </w:p>
        </w:tc>
      </w:tr>
      <w:tr w:rsidR="00CA2B9D" w:rsidTr="00D800BF">
        <w:tc>
          <w:tcPr>
            <w:tcW w:w="946" w:type="dxa"/>
            <w:vAlign w:val="center"/>
          </w:tcPr>
          <w:p w:rsidR="00CA2B9D" w:rsidRDefault="00C96C2C" w:rsidP="00EE6E2C">
            <w:pPr>
              <w:pStyle w:val="ListParagraph"/>
              <w:ind w:left="0"/>
              <w:jc w:val="center"/>
              <w:rPr>
                <w:b/>
                <w:sz w:val="24"/>
                <w:szCs w:val="24"/>
              </w:rPr>
            </w:pPr>
            <w:r>
              <w:rPr>
                <w:b/>
                <w:sz w:val="24"/>
                <w:szCs w:val="24"/>
              </w:rPr>
              <w:t>500058</w:t>
            </w:r>
          </w:p>
        </w:tc>
        <w:tc>
          <w:tcPr>
            <w:tcW w:w="6652" w:type="dxa"/>
          </w:tcPr>
          <w:p w:rsidR="00CA2B9D" w:rsidRPr="00CA2B9D" w:rsidRDefault="00C96C2C" w:rsidP="000C4FBB">
            <w:pPr>
              <w:rPr>
                <w:sz w:val="20"/>
                <w:szCs w:val="20"/>
              </w:rPr>
            </w:pPr>
            <w:r>
              <w:rPr>
                <w:sz w:val="20"/>
                <w:szCs w:val="20"/>
              </w:rPr>
              <w:t>SSE: Wayleaves</w:t>
            </w:r>
          </w:p>
        </w:tc>
        <w:tc>
          <w:tcPr>
            <w:tcW w:w="1899" w:type="dxa"/>
          </w:tcPr>
          <w:p w:rsidR="00CA2B9D" w:rsidRPr="00960F37" w:rsidRDefault="00C96C2C" w:rsidP="00CA2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960F37">
              <w:rPr>
                <w:sz w:val="20"/>
                <w:szCs w:val="20"/>
              </w:rPr>
              <w:t>£13.92</w:t>
            </w:r>
          </w:p>
        </w:tc>
      </w:tr>
    </w:tbl>
    <w:p w:rsidR="000C4FBB" w:rsidRDefault="000C4FBB" w:rsidP="000C4FBB">
      <w:pPr>
        <w:pStyle w:val="ListParagraph"/>
        <w:rPr>
          <w:b/>
          <w:sz w:val="24"/>
          <w:szCs w:val="24"/>
        </w:rPr>
      </w:pPr>
    </w:p>
    <w:p w:rsidR="00D23D65" w:rsidRDefault="00EE6E2C" w:rsidP="00D23D65">
      <w:pPr>
        <w:pStyle w:val="ListParagraph"/>
        <w:numPr>
          <w:ilvl w:val="0"/>
          <w:numId w:val="1"/>
        </w:numPr>
        <w:ind w:hanging="720"/>
        <w:rPr>
          <w:b/>
          <w:sz w:val="24"/>
          <w:szCs w:val="24"/>
        </w:rPr>
      </w:pPr>
      <w:r>
        <w:rPr>
          <w:b/>
          <w:sz w:val="24"/>
          <w:szCs w:val="24"/>
        </w:rPr>
        <w:t>Publications and correspondence</w:t>
      </w:r>
    </w:p>
    <w:p w:rsidR="00374366" w:rsidRPr="0096441C" w:rsidRDefault="00374366" w:rsidP="00374366">
      <w:pPr>
        <w:pStyle w:val="ListParagraph"/>
        <w:numPr>
          <w:ilvl w:val="0"/>
          <w:numId w:val="2"/>
        </w:numPr>
        <w:rPr>
          <w:sz w:val="20"/>
          <w:szCs w:val="20"/>
        </w:rPr>
      </w:pPr>
      <w:r w:rsidRPr="0096441C">
        <w:rPr>
          <w:sz w:val="20"/>
          <w:szCs w:val="20"/>
        </w:rPr>
        <w:t>Email from Vonage: Increase in phone bill monthly charge</w:t>
      </w:r>
    </w:p>
    <w:p w:rsidR="00A959FE" w:rsidRPr="0096441C" w:rsidRDefault="00A959FE" w:rsidP="00374366">
      <w:pPr>
        <w:pStyle w:val="ListParagraph"/>
        <w:numPr>
          <w:ilvl w:val="0"/>
          <w:numId w:val="2"/>
        </w:numPr>
        <w:rPr>
          <w:sz w:val="20"/>
          <w:szCs w:val="20"/>
        </w:rPr>
      </w:pPr>
      <w:r w:rsidRPr="0096441C">
        <w:rPr>
          <w:sz w:val="20"/>
          <w:szCs w:val="20"/>
        </w:rPr>
        <w:t>Letter from Nicola Blackwood</w:t>
      </w:r>
      <w:r w:rsidR="00555B80">
        <w:rPr>
          <w:sz w:val="20"/>
          <w:szCs w:val="20"/>
        </w:rPr>
        <w:t xml:space="preserve"> confirming that that she has written to the Local Government Minister regarding Asset of community Value. </w:t>
      </w:r>
    </w:p>
    <w:p w:rsidR="0096441C" w:rsidRDefault="00EE6E2C" w:rsidP="00F964EE">
      <w:pPr>
        <w:pStyle w:val="ListParagraph"/>
        <w:numPr>
          <w:ilvl w:val="0"/>
          <w:numId w:val="1"/>
        </w:numPr>
        <w:ind w:hanging="720"/>
        <w:rPr>
          <w:b/>
          <w:sz w:val="24"/>
          <w:szCs w:val="24"/>
        </w:rPr>
      </w:pPr>
      <w:r w:rsidRPr="0096441C">
        <w:rPr>
          <w:b/>
          <w:sz w:val="24"/>
          <w:szCs w:val="24"/>
        </w:rPr>
        <w:t xml:space="preserve">Matters for report: </w:t>
      </w:r>
      <w:r w:rsidR="00F22A71" w:rsidRPr="00F22A71">
        <w:rPr>
          <w:sz w:val="20"/>
          <w:szCs w:val="20"/>
        </w:rPr>
        <w:t>None</w:t>
      </w:r>
    </w:p>
    <w:p w:rsidR="008C4D28" w:rsidRPr="0096441C" w:rsidRDefault="00EE6E2C" w:rsidP="00F964EE">
      <w:pPr>
        <w:pStyle w:val="ListParagraph"/>
        <w:numPr>
          <w:ilvl w:val="0"/>
          <w:numId w:val="1"/>
        </w:numPr>
        <w:ind w:hanging="720"/>
        <w:rPr>
          <w:b/>
          <w:sz w:val="24"/>
          <w:szCs w:val="24"/>
        </w:rPr>
      </w:pPr>
      <w:r w:rsidRPr="0096441C">
        <w:rPr>
          <w:b/>
          <w:sz w:val="24"/>
          <w:szCs w:val="24"/>
        </w:rPr>
        <w:t>Date of the next meeting:</w:t>
      </w:r>
      <w:r w:rsidRPr="0096441C">
        <w:rPr>
          <w:sz w:val="24"/>
          <w:szCs w:val="24"/>
        </w:rPr>
        <w:t xml:space="preserve"> </w:t>
      </w:r>
      <w:r w:rsidR="00D800BF">
        <w:rPr>
          <w:sz w:val="20"/>
          <w:szCs w:val="20"/>
        </w:rPr>
        <w:t>T</w:t>
      </w:r>
      <w:r w:rsidRPr="0096441C">
        <w:rPr>
          <w:sz w:val="20"/>
          <w:szCs w:val="20"/>
        </w:rPr>
        <w:t xml:space="preserve">he next meeting of the Parish Council is to be held on Monday </w:t>
      </w:r>
      <w:r w:rsidR="00936AA1" w:rsidRPr="0096441C">
        <w:rPr>
          <w:sz w:val="20"/>
          <w:szCs w:val="20"/>
        </w:rPr>
        <w:t>12</w:t>
      </w:r>
      <w:r w:rsidR="004809F1" w:rsidRPr="0096441C">
        <w:rPr>
          <w:sz w:val="20"/>
          <w:szCs w:val="20"/>
          <w:vertAlign w:val="superscript"/>
        </w:rPr>
        <w:t>th</w:t>
      </w:r>
      <w:r w:rsidR="004809F1" w:rsidRPr="0096441C">
        <w:rPr>
          <w:sz w:val="20"/>
          <w:szCs w:val="20"/>
        </w:rPr>
        <w:t xml:space="preserve"> June</w:t>
      </w:r>
      <w:r w:rsidR="00206357" w:rsidRPr="0096441C">
        <w:rPr>
          <w:sz w:val="20"/>
          <w:szCs w:val="20"/>
        </w:rPr>
        <w:t xml:space="preserve"> 201</w:t>
      </w:r>
      <w:r w:rsidR="00936AA1" w:rsidRPr="0096441C">
        <w:rPr>
          <w:sz w:val="20"/>
          <w:szCs w:val="20"/>
        </w:rPr>
        <w:t>7</w:t>
      </w:r>
      <w:r w:rsidR="004809F1" w:rsidRPr="0096441C">
        <w:rPr>
          <w:sz w:val="20"/>
          <w:szCs w:val="20"/>
        </w:rPr>
        <w:t xml:space="preserve"> </w:t>
      </w:r>
      <w:r w:rsidRPr="0096441C">
        <w:rPr>
          <w:sz w:val="20"/>
          <w:szCs w:val="20"/>
        </w:rPr>
        <w:t>at 7:15 in the village Hall.</w:t>
      </w:r>
    </w:p>
    <w:p w:rsidR="00A959FE" w:rsidRDefault="00A959FE" w:rsidP="00A959FE">
      <w:pPr>
        <w:pStyle w:val="ListParagraph"/>
        <w:rPr>
          <w:b/>
          <w:sz w:val="24"/>
          <w:szCs w:val="24"/>
        </w:rPr>
      </w:pPr>
    </w:p>
    <w:p w:rsidR="00A241C5" w:rsidRPr="00A241C5" w:rsidRDefault="00A241C5" w:rsidP="00A959FE">
      <w:pPr>
        <w:pStyle w:val="ListParagraph"/>
        <w:rPr>
          <w:sz w:val="20"/>
          <w:szCs w:val="20"/>
        </w:rPr>
      </w:pPr>
      <w:r w:rsidRPr="00A241C5">
        <w:rPr>
          <w:sz w:val="20"/>
          <w:szCs w:val="20"/>
        </w:rPr>
        <w:t>Meeting closed at 9:16pm</w:t>
      </w:r>
    </w:p>
    <w:p w:rsidR="00267065" w:rsidRPr="00E11168" w:rsidRDefault="00267065" w:rsidP="00E11168">
      <w:pPr>
        <w:pStyle w:val="ListParagraph"/>
        <w:ind w:left="0"/>
        <w:rPr>
          <w:i/>
          <w:sz w:val="20"/>
          <w:szCs w:val="20"/>
          <w:lang w:val="en-US"/>
        </w:rPr>
      </w:pPr>
    </w:p>
    <w:sectPr w:rsidR="00267065" w:rsidRPr="00E11168" w:rsidSect="00541A91">
      <w:headerReference w:type="default" r:id="rId8"/>
      <w:headerReference w:type="first" r:id="rId9"/>
      <w:pgSz w:w="11906" w:h="16838"/>
      <w:pgMar w:top="1440" w:right="1133" w:bottom="851" w:left="1134" w:header="27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E58" w:rsidRDefault="00203E58" w:rsidP="00237123">
      <w:pPr>
        <w:spacing w:after="0" w:line="240" w:lineRule="auto"/>
      </w:pPr>
      <w:r>
        <w:separator/>
      </w:r>
    </w:p>
  </w:endnote>
  <w:endnote w:type="continuationSeparator" w:id="0">
    <w:p w:rsidR="00203E58" w:rsidRDefault="00203E58" w:rsidP="00237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altName w:val="French Script MT"/>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E58" w:rsidRDefault="00203E58" w:rsidP="00237123">
      <w:pPr>
        <w:spacing w:after="0" w:line="240" w:lineRule="auto"/>
      </w:pPr>
      <w:r>
        <w:separator/>
      </w:r>
    </w:p>
  </w:footnote>
  <w:footnote w:type="continuationSeparator" w:id="0">
    <w:p w:rsidR="00203E58" w:rsidRDefault="00203E58" w:rsidP="002371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282" w:rsidRPr="00EE574C" w:rsidRDefault="00AB2282" w:rsidP="00EE574C">
    <w:pPr>
      <w:pStyle w:val="Header"/>
      <w:jc w:val="center"/>
      <w:rPr>
        <w:rFonts w:cstheme="minorHAnsi"/>
        <w:sz w:val="20"/>
        <w:szCs w:val="20"/>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282" w:rsidRPr="00454205" w:rsidRDefault="00AB2282" w:rsidP="00541A91">
    <w:pPr>
      <w:pStyle w:val="Header"/>
      <w:jc w:val="center"/>
      <w:rPr>
        <w:rFonts w:cstheme="minorHAnsi"/>
        <w:b/>
        <w:bCs/>
        <w:color w:val="3366FF"/>
        <w:sz w:val="24"/>
        <w:szCs w:val="24"/>
        <w:lang w:val="en-US"/>
      </w:rPr>
    </w:pPr>
    <w:r w:rsidRPr="00454205">
      <w:rPr>
        <w:rFonts w:cstheme="minorHAnsi"/>
        <w:b/>
        <w:bCs/>
        <w:color w:val="3366FF"/>
        <w:sz w:val="24"/>
        <w:szCs w:val="24"/>
        <w:lang w:val="en-US"/>
      </w:rPr>
      <w:t>APPLETON WITH EATON PARISH COUNCIL</w:t>
    </w:r>
  </w:p>
  <w:p w:rsidR="00AB2282" w:rsidRPr="00454205" w:rsidRDefault="00AB2282" w:rsidP="00541A91">
    <w:pPr>
      <w:pStyle w:val="Header"/>
      <w:jc w:val="center"/>
      <w:rPr>
        <w:rFonts w:cstheme="minorHAnsi"/>
        <w:sz w:val="20"/>
        <w:szCs w:val="20"/>
        <w:lang w:val="en-US"/>
      </w:rPr>
    </w:pPr>
    <w:proofErr w:type="gramStart"/>
    <w:r w:rsidRPr="00454205">
      <w:rPr>
        <w:rFonts w:cstheme="minorHAnsi"/>
        <w:sz w:val="20"/>
        <w:szCs w:val="20"/>
        <w:lang w:val="en-US"/>
      </w:rPr>
      <w:t>c/o</w:t>
    </w:r>
    <w:proofErr w:type="gramEnd"/>
    <w:r w:rsidRPr="00454205">
      <w:rPr>
        <w:rFonts w:cstheme="minorHAnsi"/>
        <w:sz w:val="20"/>
        <w:szCs w:val="20"/>
        <w:lang w:val="en-US"/>
      </w:rPr>
      <w:t xml:space="preserve"> Tamarix, Netherton Road, Appleton, Abingdon, Oxfordshire, OX13 5QW  </w:t>
    </w:r>
  </w:p>
  <w:p w:rsidR="00AB2282" w:rsidRPr="00EE574C" w:rsidRDefault="00AB2282" w:rsidP="00541A91">
    <w:pPr>
      <w:pStyle w:val="Header"/>
      <w:jc w:val="center"/>
      <w:rPr>
        <w:rFonts w:cstheme="minorHAnsi"/>
        <w:sz w:val="20"/>
        <w:szCs w:val="20"/>
        <w:lang w:val="en-US"/>
      </w:rPr>
    </w:pPr>
    <w:r w:rsidRPr="00454205">
      <w:rPr>
        <w:rFonts w:cstheme="minorHAnsi"/>
        <w:sz w:val="20"/>
        <w:szCs w:val="20"/>
        <w:lang w:val="en-US"/>
      </w:rPr>
      <w:t>E-mail: parishclerk.appletonwitheaton@gmail.com   www.appleton-eaton.org</w:t>
    </w:r>
  </w:p>
  <w:p w:rsidR="00AB2282" w:rsidRDefault="00AB228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083AA7"/>
    <w:multiLevelType w:val="hybridMultilevel"/>
    <w:tmpl w:val="A9EE93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61DA448A"/>
    <w:multiLevelType w:val="hybridMultilevel"/>
    <w:tmpl w:val="761A2C46"/>
    <w:lvl w:ilvl="0" w:tplc="21287CD4">
      <w:start w:val="31"/>
      <w:numFmt w:val="decimal"/>
      <w:lvlText w:val="17/%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DDB0859"/>
    <w:multiLevelType w:val="hybridMultilevel"/>
    <w:tmpl w:val="36304DEC"/>
    <w:lvl w:ilvl="0" w:tplc="BD18EF28">
      <w:start w:val="1"/>
      <w:numFmt w:val="bullet"/>
      <w:lvlText w:val=""/>
      <w:lvlJc w:val="left"/>
      <w:pPr>
        <w:ind w:left="1440" w:hanging="360"/>
      </w:pPr>
      <w:rPr>
        <w:rFonts w:ascii="Symbol" w:hAnsi="Symbol" w:hint="default"/>
        <w:sz w:val="20"/>
        <w:szCs w:val="2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DMysjQ3Njc3NTK0MLZQ0lEKTi0uzszPAykwrAUAZt7mhywAAAA="/>
  </w:docVars>
  <w:rsids>
    <w:rsidRoot w:val="00237123"/>
    <w:rsid w:val="00003CF4"/>
    <w:rsid w:val="00014592"/>
    <w:rsid w:val="000149DC"/>
    <w:rsid w:val="00015E8A"/>
    <w:rsid w:val="00084C32"/>
    <w:rsid w:val="00087041"/>
    <w:rsid w:val="00095603"/>
    <w:rsid w:val="00095A27"/>
    <w:rsid w:val="000962D9"/>
    <w:rsid w:val="000B64BC"/>
    <w:rsid w:val="000C2F25"/>
    <w:rsid w:val="000C4FBB"/>
    <w:rsid w:val="000D5216"/>
    <w:rsid w:val="00124DFF"/>
    <w:rsid w:val="0014686A"/>
    <w:rsid w:val="00156375"/>
    <w:rsid w:val="00165E68"/>
    <w:rsid w:val="00185E24"/>
    <w:rsid w:val="00193028"/>
    <w:rsid w:val="001A12B2"/>
    <w:rsid w:val="001B6F8C"/>
    <w:rsid w:val="001B72F4"/>
    <w:rsid w:val="001D4AEA"/>
    <w:rsid w:val="001E4A24"/>
    <w:rsid w:val="00203E58"/>
    <w:rsid w:val="00206357"/>
    <w:rsid w:val="00211FB5"/>
    <w:rsid w:val="0021583B"/>
    <w:rsid w:val="002166C1"/>
    <w:rsid w:val="00227031"/>
    <w:rsid w:val="002307BB"/>
    <w:rsid w:val="00237123"/>
    <w:rsid w:val="00237813"/>
    <w:rsid w:val="00245AEA"/>
    <w:rsid w:val="00245E6C"/>
    <w:rsid w:val="0025631B"/>
    <w:rsid w:val="00260F91"/>
    <w:rsid w:val="00267065"/>
    <w:rsid w:val="00271F15"/>
    <w:rsid w:val="00291266"/>
    <w:rsid w:val="002B7790"/>
    <w:rsid w:val="002C7140"/>
    <w:rsid w:val="002E65A6"/>
    <w:rsid w:val="00316369"/>
    <w:rsid w:val="003460F6"/>
    <w:rsid w:val="00346F7E"/>
    <w:rsid w:val="00352543"/>
    <w:rsid w:val="00357A80"/>
    <w:rsid w:val="00374366"/>
    <w:rsid w:val="0037698D"/>
    <w:rsid w:val="003771DF"/>
    <w:rsid w:val="003A56B8"/>
    <w:rsid w:val="003B796B"/>
    <w:rsid w:val="003E223D"/>
    <w:rsid w:val="003F074B"/>
    <w:rsid w:val="003F2813"/>
    <w:rsid w:val="003F3839"/>
    <w:rsid w:val="004020E0"/>
    <w:rsid w:val="004175A7"/>
    <w:rsid w:val="004177F5"/>
    <w:rsid w:val="004320A5"/>
    <w:rsid w:val="004360E7"/>
    <w:rsid w:val="00454205"/>
    <w:rsid w:val="004809F1"/>
    <w:rsid w:val="00481BC9"/>
    <w:rsid w:val="004849DE"/>
    <w:rsid w:val="0048741B"/>
    <w:rsid w:val="0049344E"/>
    <w:rsid w:val="004A237C"/>
    <w:rsid w:val="004B371F"/>
    <w:rsid w:val="004B6340"/>
    <w:rsid w:val="004C4989"/>
    <w:rsid w:val="004D22BD"/>
    <w:rsid w:val="004E1CC2"/>
    <w:rsid w:val="004F5939"/>
    <w:rsid w:val="00511E96"/>
    <w:rsid w:val="00512EF7"/>
    <w:rsid w:val="005344B2"/>
    <w:rsid w:val="005357E8"/>
    <w:rsid w:val="00541A91"/>
    <w:rsid w:val="0055416A"/>
    <w:rsid w:val="00555B80"/>
    <w:rsid w:val="00566D7D"/>
    <w:rsid w:val="0057261A"/>
    <w:rsid w:val="00596E33"/>
    <w:rsid w:val="005A0ACA"/>
    <w:rsid w:val="005C44F4"/>
    <w:rsid w:val="005F276C"/>
    <w:rsid w:val="00606E0D"/>
    <w:rsid w:val="006548A0"/>
    <w:rsid w:val="00694891"/>
    <w:rsid w:val="006B5B76"/>
    <w:rsid w:val="006E1838"/>
    <w:rsid w:val="007065CC"/>
    <w:rsid w:val="00721AD6"/>
    <w:rsid w:val="00741D7B"/>
    <w:rsid w:val="00751016"/>
    <w:rsid w:val="007A0A18"/>
    <w:rsid w:val="007B0191"/>
    <w:rsid w:val="007C0A01"/>
    <w:rsid w:val="007C7DE0"/>
    <w:rsid w:val="007D7563"/>
    <w:rsid w:val="007F75CE"/>
    <w:rsid w:val="00800990"/>
    <w:rsid w:val="008248C3"/>
    <w:rsid w:val="008344B1"/>
    <w:rsid w:val="00843F22"/>
    <w:rsid w:val="00850CF0"/>
    <w:rsid w:val="008527A3"/>
    <w:rsid w:val="00856C8F"/>
    <w:rsid w:val="00865FDD"/>
    <w:rsid w:val="0086630F"/>
    <w:rsid w:val="008B7855"/>
    <w:rsid w:val="008C4D28"/>
    <w:rsid w:val="008E16D3"/>
    <w:rsid w:val="008E543F"/>
    <w:rsid w:val="00905BF1"/>
    <w:rsid w:val="00930EB2"/>
    <w:rsid w:val="00936AA1"/>
    <w:rsid w:val="00943275"/>
    <w:rsid w:val="009515CA"/>
    <w:rsid w:val="00960F37"/>
    <w:rsid w:val="009632B9"/>
    <w:rsid w:val="0096441C"/>
    <w:rsid w:val="00974EAB"/>
    <w:rsid w:val="009C49E5"/>
    <w:rsid w:val="009F29C6"/>
    <w:rsid w:val="009F6799"/>
    <w:rsid w:val="00A0572C"/>
    <w:rsid w:val="00A06BA3"/>
    <w:rsid w:val="00A241C5"/>
    <w:rsid w:val="00A32B4E"/>
    <w:rsid w:val="00A625E5"/>
    <w:rsid w:val="00A817B3"/>
    <w:rsid w:val="00A86CE7"/>
    <w:rsid w:val="00A87AA0"/>
    <w:rsid w:val="00A959FE"/>
    <w:rsid w:val="00AA3947"/>
    <w:rsid w:val="00AB1A64"/>
    <w:rsid w:val="00AB2282"/>
    <w:rsid w:val="00AC1E79"/>
    <w:rsid w:val="00AC3882"/>
    <w:rsid w:val="00B03BFD"/>
    <w:rsid w:val="00B23BB8"/>
    <w:rsid w:val="00B378E7"/>
    <w:rsid w:val="00B410E8"/>
    <w:rsid w:val="00B60679"/>
    <w:rsid w:val="00B758D2"/>
    <w:rsid w:val="00B9300C"/>
    <w:rsid w:val="00BA144D"/>
    <w:rsid w:val="00BC13A1"/>
    <w:rsid w:val="00C16FD8"/>
    <w:rsid w:val="00C279E6"/>
    <w:rsid w:val="00C34BE1"/>
    <w:rsid w:val="00C47BB8"/>
    <w:rsid w:val="00C52B55"/>
    <w:rsid w:val="00C919C3"/>
    <w:rsid w:val="00C96C2C"/>
    <w:rsid w:val="00C97244"/>
    <w:rsid w:val="00CA25E7"/>
    <w:rsid w:val="00CA2B9D"/>
    <w:rsid w:val="00CB48DD"/>
    <w:rsid w:val="00CB4D3A"/>
    <w:rsid w:val="00CC1889"/>
    <w:rsid w:val="00CC24D1"/>
    <w:rsid w:val="00CD070D"/>
    <w:rsid w:val="00CD21EE"/>
    <w:rsid w:val="00CD38DB"/>
    <w:rsid w:val="00CE4730"/>
    <w:rsid w:val="00CF3DCE"/>
    <w:rsid w:val="00CF419E"/>
    <w:rsid w:val="00D05F39"/>
    <w:rsid w:val="00D20775"/>
    <w:rsid w:val="00D23D65"/>
    <w:rsid w:val="00D31A0E"/>
    <w:rsid w:val="00D327F7"/>
    <w:rsid w:val="00D32AE7"/>
    <w:rsid w:val="00D37E76"/>
    <w:rsid w:val="00D6074E"/>
    <w:rsid w:val="00D7706C"/>
    <w:rsid w:val="00D800BF"/>
    <w:rsid w:val="00D836D8"/>
    <w:rsid w:val="00D909A7"/>
    <w:rsid w:val="00DA0787"/>
    <w:rsid w:val="00DB4A58"/>
    <w:rsid w:val="00DC116C"/>
    <w:rsid w:val="00DD4C8A"/>
    <w:rsid w:val="00DF7CDD"/>
    <w:rsid w:val="00E11168"/>
    <w:rsid w:val="00E12D39"/>
    <w:rsid w:val="00E16748"/>
    <w:rsid w:val="00E26122"/>
    <w:rsid w:val="00E30017"/>
    <w:rsid w:val="00E919F2"/>
    <w:rsid w:val="00EB272D"/>
    <w:rsid w:val="00EE574C"/>
    <w:rsid w:val="00EE68A2"/>
    <w:rsid w:val="00EE6E2C"/>
    <w:rsid w:val="00F0400D"/>
    <w:rsid w:val="00F22A71"/>
    <w:rsid w:val="00F275DA"/>
    <w:rsid w:val="00F34285"/>
    <w:rsid w:val="00F459B2"/>
    <w:rsid w:val="00F639D3"/>
    <w:rsid w:val="00F86035"/>
    <w:rsid w:val="00F964EE"/>
    <w:rsid w:val="00FB3CA1"/>
    <w:rsid w:val="00FC5FE1"/>
    <w:rsid w:val="00FD2B95"/>
    <w:rsid w:val="00FD3805"/>
    <w:rsid w:val="00FD473A"/>
    <w:rsid w:val="00FD6E1C"/>
    <w:rsid w:val="00FD7C5F"/>
    <w:rsid w:val="00FF3C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27162">
      <w:bodyDiv w:val="1"/>
      <w:marLeft w:val="0"/>
      <w:marRight w:val="0"/>
      <w:marTop w:val="0"/>
      <w:marBottom w:val="0"/>
      <w:divBdr>
        <w:top w:val="none" w:sz="0" w:space="0" w:color="auto"/>
        <w:left w:val="none" w:sz="0" w:space="0" w:color="auto"/>
        <w:bottom w:val="none" w:sz="0" w:space="0" w:color="auto"/>
        <w:right w:val="none" w:sz="0" w:space="0" w:color="auto"/>
      </w:divBdr>
    </w:div>
    <w:div w:id="566301585">
      <w:bodyDiv w:val="1"/>
      <w:marLeft w:val="0"/>
      <w:marRight w:val="0"/>
      <w:marTop w:val="0"/>
      <w:marBottom w:val="0"/>
      <w:divBdr>
        <w:top w:val="none" w:sz="0" w:space="0" w:color="auto"/>
        <w:left w:val="none" w:sz="0" w:space="0" w:color="auto"/>
        <w:bottom w:val="none" w:sz="0" w:space="0" w:color="auto"/>
        <w:right w:val="none" w:sz="0" w:space="0" w:color="auto"/>
      </w:divBdr>
    </w:div>
    <w:div w:id="767698324">
      <w:bodyDiv w:val="1"/>
      <w:marLeft w:val="0"/>
      <w:marRight w:val="0"/>
      <w:marTop w:val="0"/>
      <w:marBottom w:val="0"/>
      <w:divBdr>
        <w:top w:val="none" w:sz="0" w:space="0" w:color="auto"/>
        <w:left w:val="none" w:sz="0" w:space="0" w:color="auto"/>
        <w:bottom w:val="none" w:sz="0" w:space="0" w:color="auto"/>
        <w:right w:val="none" w:sz="0" w:space="0" w:color="auto"/>
      </w:divBdr>
      <w:divsChild>
        <w:div w:id="600459274">
          <w:marLeft w:val="0"/>
          <w:marRight w:val="0"/>
          <w:marTop w:val="0"/>
          <w:marBottom w:val="0"/>
          <w:divBdr>
            <w:top w:val="none" w:sz="0" w:space="0" w:color="auto"/>
            <w:left w:val="none" w:sz="0" w:space="0" w:color="auto"/>
            <w:bottom w:val="none" w:sz="0" w:space="0" w:color="auto"/>
            <w:right w:val="none" w:sz="0" w:space="0" w:color="auto"/>
          </w:divBdr>
          <w:divsChild>
            <w:div w:id="279145914">
              <w:marLeft w:val="0"/>
              <w:marRight w:val="0"/>
              <w:marTop w:val="0"/>
              <w:marBottom w:val="0"/>
              <w:divBdr>
                <w:top w:val="none" w:sz="0" w:space="0" w:color="auto"/>
                <w:left w:val="none" w:sz="0" w:space="0" w:color="auto"/>
                <w:bottom w:val="none" w:sz="0" w:space="0" w:color="auto"/>
                <w:right w:val="none" w:sz="0" w:space="0" w:color="auto"/>
              </w:divBdr>
            </w:div>
          </w:divsChild>
        </w:div>
        <w:div w:id="1588684451">
          <w:marLeft w:val="0"/>
          <w:marRight w:val="0"/>
          <w:marTop w:val="0"/>
          <w:marBottom w:val="0"/>
          <w:divBdr>
            <w:top w:val="none" w:sz="0" w:space="0" w:color="auto"/>
            <w:left w:val="none" w:sz="0" w:space="0" w:color="auto"/>
            <w:bottom w:val="none" w:sz="0" w:space="0" w:color="auto"/>
            <w:right w:val="none" w:sz="0" w:space="0" w:color="auto"/>
          </w:divBdr>
          <w:divsChild>
            <w:div w:id="1219784096">
              <w:marLeft w:val="0"/>
              <w:marRight w:val="0"/>
              <w:marTop w:val="0"/>
              <w:marBottom w:val="0"/>
              <w:divBdr>
                <w:top w:val="none" w:sz="0" w:space="0" w:color="auto"/>
                <w:left w:val="none" w:sz="0" w:space="0" w:color="auto"/>
                <w:bottom w:val="none" w:sz="0" w:space="0" w:color="auto"/>
                <w:right w:val="none" w:sz="0" w:space="0" w:color="auto"/>
              </w:divBdr>
            </w:div>
            <w:div w:id="12677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280619">
      <w:bodyDiv w:val="1"/>
      <w:marLeft w:val="0"/>
      <w:marRight w:val="0"/>
      <w:marTop w:val="0"/>
      <w:marBottom w:val="0"/>
      <w:divBdr>
        <w:top w:val="none" w:sz="0" w:space="0" w:color="auto"/>
        <w:left w:val="none" w:sz="0" w:space="0" w:color="auto"/>
        <w:bottom w:val="none" w:sz="0" w:space="0" w:color="auto"/>
        <w:right w:val="none" w:sz="0" w:space="0" w:color="auto"/>
      </w:divBdr>
    </w:div>
    <w:div w:id="1860505659">
      <w:bodyDiv w:val="1"/>
      <w:marLeft w:val="0"/>
      <w:marRight w:val="0"/>
      <w:marTop w:val="0"/>
      <w:marBottom w:val="0"/>
      <w:divBdr>
        <w:top w:val="none" w:sz="0" w:space="0" w:color="auto"/>
        <w:left w:val="none" w:sz="0" w:space="0" w:color="auto"/>
        <w:bottom w:val="none" w:sz="0" w:space="0" w:color="auto"/>
        <w:right w:val="none" w:sz="0" w:space="0" w:color="auto"/>
      </w:divBdr>
    </w:div>
    <w:div w:id="1887792365">
      <w:bodyDiv w:val="1"/>
      <w:marLeft w:val="0"/>
      <w:marRight w:val="0"/>
      <w:marTop w:val="0"/>
      <w:marBottom w:val="0"/>
      <w:divBdr>
        <w:top w:val="none" w:sz="0" w:space="0" w:color="auto"/>
        <w:left w:val="none" w:sz="0" w:space="0" w:color="auto"/>
        <w:bottom w:val="none" w:sz="0" w:space="0" w:color="auto"/>
        <w:right w:val="none" w:sz="0" w:space="0" w:color="auto"/>
      </w:divBdr>
      <w:divsChild>
        <w:div w:id="364016309">
          <w:marLeft w:val="0"/>
          <w:marRight w:val="0"/>
          <w:marTop w:val="0"/>
          <w:marBottom w:val="0"/>
          <w:divBdr>
            <w:top w:val="none" w:sz="0" w:space="0" w:color="auto"/>
            <w:left w:val="none" w:sz="0" w:space="0" w:color="auto"/>
            <w:bottom w:val="none" w:sz="0" w:space="0" w:color="auto"/>
            <w:right w:val="none" w:sz="0" w:space="0" w:color="auto"/>
          </w:divBdr>
          <w:divsChild>
            <w:div w:id="1633288626">
              <w:marLeft w:val="0"/>
              <w:marRight w:val="0"/>
              <w:marTop w:val="0"/>
              <w:marBottom w:val="0"/>
              <w:divBdr>
                <w:top w:val="none" w:sz="0" w:space="0" w:color="auto"/>
                <w:left w:val="none" w:sz="0" w:space="0" w:color="auto"/>
                <w:bottom w:val="none" w:sz="0" w:space="0" w:color="auto"/>
                <w:right w:val="none" w:sz="0" w:space="0" w:color="auto"/>
              </w:divBdr>
            </w:div>
          </w:divsChild>
        </w:div>
        <w:div w:id="327249350">
          <w:marLeft w:val="0"/>
          <w:marRight w:val="0"/>
          <w:marTop w:val="0"/>
          <w:marBottom w:val="0"/>
          <w:divBdr>
            <w:top w:val="none" w:sz="0" w:space="0" w:color="auto"/>
            <w:left w:val="none" w:sz="0" w:space="0" w:color="auto"/>
            <w:bottom w:val="none" w:sz="0" w:space="0" w:color="auto"/>
            <w:right w:val="none" w:sz="0" w:space="0" w:color="auto"/>
          </w:divBdr>
          <w:divsChild>
            <w:div w:id="772093185">
              <w:marLeft w:val="0"/>
              <w:marRight w:val="0"/>
              <w:marTop w:val="0"/>
              <w:marBottom w:val="0"/>
              <w:divBdr>
                <w:top w:val="none" w:sz="0" w:space="0" w:color="auto"/>
                <w:left w:val="none" w:sz="0" w:space="0" w:color="auto"/>
                <w:bottom w:val="none" w:sz="0" w:space="0" w:color="auto"/>
                <w:right w:val="none" w:sz="0" w:space="0" w:color="auto"/>
              </w:divBdr>
            </w:div>
            <w:div w:id="27501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456</TotalTime>
  <Pages>3</Pages>
  <Words>1074</Words>
  <Characters>6126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Clerk</dc:creator>
  <cp:lastModifiedBy>Parish Clerk</cp:lastModifiedBy>
  <cp:revision>72</cp:revision>
  <cp:lastPrinted>2017-06-06T11:21:00Z</cp:lastPrinted>
  <dcterms:created xsi:type="dcterms:W3CDTF">2017-05-03T10:29:00Z</dcterms:created>
  <dcterms:modified xsi:type="dcterms:W3CDTF">2017-06-08T11:11:00Z</dcterms:modified>
</cp:coreProperties>
</file>