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1" w:rsidRDefault="00B63F81" w:rsidP="006C0AE0">
      <w:pPr>
        <w:spacing w:after="0"/>
        <w:rPr>
          <w:b/>
          <w:sz w:val="28"/>
          <w:szCs w:val="28"/>
        </w:rPr>
      </w:pPr>
    </w:p>
    <w:p w:rsidR="00237123" w:rsidRPr="002D7E1D" w:rsidRDefault="00421944" w:rsidP="002D7E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</w:t>
      </w:r>
      <w:r w:rsidR="006C0AE0">
        <w:rPr>
          <w:b/>
          <w:sz w:val="28"/>
          <w:szCs w:val="28"/>
        </w:rPr>
        <w:t>leton with Eaton Parish Council</w:t>
      </w:r>
      <w:r w:rsidR="00237123">
        <w:rPr>
          <w:b/>
          <w:sz w:val="28"/>
          <w:szCs w:val="28"/>
        </w:rPr>
        <w:t xml:space="preserve"> meeting</w:t>
      </w:r>
      <w:r w:rsidR="00237123" w:rsidRPr="008C0793">
        <w:rPr>
          <w:b/>
          <w:sz w:val="28"/>
          <w:szCs w:val="28"/>
        </w:rPr>
        <w:t xml:space="preserve"> </w:t>
      </w:r>
      <w:r w:rsidR="00237123" w:rsidRPr="00587C82">
        <w:rPr>
          <w:b/>
          <w:sz w:val="28"/>
          <w:szCs w:val="28"/>
        </w:rPr>
        <w:t xml:space="preserve">of the </w:t>
      </w:r>
      <w:r w:rsidR="004360E7">
        <w:rPr>
          <w:b/>
          <w:sz w:val="28"/>
          <w:szCs w:val="28"/>
        </w:rPr>
        <w:t xml:space="preserve">Parish </w:t>
      </w:r>
      <w:proofErr w:type="gramStart"/>
      <w:r w:rsidR="004360E7">
        <w:rPr>
          <w:b/>
          <w:sz w:val="28"/>
          <w:szCs w:val="28"/>
        </w:rPr>
        <w:t>Council</w:t>
      </w:r>
      <w:r w:rsidR="002D7E1D">
        <w:rPr>
          <w:b/>
          <w:sz w:val="28"/>
          <w:szCs w:val="28"/>
        </w:rPr>
        <w:t xml:space="preserve">  Appleton</w:t>
      </w:r>
      <w:proofErr w:type="gramEnd"/>
      <w:r w:rsidR="002D7E1D">
        <w:rPr>
          <w:b/>
          <w:sz w:val="28"/>
          <w:szCs w:val="28"/>
        </w:rPr>
        <w:t xml:space="preserve"> </w:t>
      </w:r>
      <w:r w:rsidR="00237123">
        <w:rPr>
          <w:b/>
          <w:sz w:val="28"/>
          <w:szCs w:val="28"/>
        </w:rPr>
        <w:t xml:space="preserve">Village Hall, </w:t>
      </w:r>
      <w:r w:rsidR="004360E7">
        <w:rPr>
          <w:b/>
          <w:sz w:val="28"/>
          <w:szCs w:val="28"/>
        </w:rPr>
        <w:t xml:space="preserve">Monday </w:t>
      </w:r>
      <w:r w:rsidR="0072187F">
        <w:rPr>
          <w:b/>
          <w:sz w:val="28"/>
          <w:szCs w:val="28"/>
        </w:rPr>
        <w:t>8</w:t>
      </w:r>
      <w:r w:rsidR="0072187F" w:rsidRPr="0072187F">
        <w:rPr>
          <w:b/>
          <w:sz w:val="28"/>
          <w:szCs w:val="28"/>
          <w:vertAlign w:val="superscript"/>
        </w:rPr>
        <w:t>th</w:t>
      </w:r>
      <w:r w:rsidR="0072187F">
        <w:rPr>
          <w:b/>
          <w:sz w:val="28"/>
          <w:szCs w:val="28"/>
        </w:rPr>
        <w:t xml:space="preserve"> January 2018</w:t>
      </w:r>
      <w:r w:rsidR="00237123">
        <w:rPr>
          <w:b/>
          <w:sz w:val="28"/>
          <w:szCs w:val="28"/>
        </w:rPr>
        <w:t xml:space="preserve"> at 7.15pm</w:t>
      </w:r>
    </w:p>
    <w:p w:rsidR="000D1785" w:rsidRDefault="000D1785" w:rsidP="00392DE1">
      <w:pPr>
        <w:spacing w:after="0"/>
        <w:jc w:val="center"/>
      </w:pPr>
    </w:p>
    <w:p w:rsidR="00237123" w:rsidRDefault="00721AD6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633F16">
        <w:t>0</w:t>
      </w:r>
      <w:r w:rsidR="006C0AE0">
        <w:t>9</w:t>
      </w:r>
      <w:r w:rsidR="0072187F">
        <w:t>.01</w:t>
      </w:r>
      <w:r w:rsidR="00237123" w:rsidRPr="004F5FD5">
        <w:t>.1</w:t>
      </w:r>
      <w:r w:rsidR="0072187F">
        <w:t>8</w:t>
      </w:r>
    </w:p>
    <w:p w:rsidR="00B63F81" w:rsidRPr="006C0AE0" w:rsidRDefault="00421944" w:rsidP="004240D9">
      <w:pPr>
        <w:jc w:val="center"/>
        <w:rPr>
          <w:b/>
          <w:sz w:val="44"/>
          <w:szCs w:val="44"/>
        </w:rPr>
      </w:pPr>
      <w:r w:rsidRPr="006C0AE0">
        <w:rPr>
          <w:b/>
          <w:sz w:val="44"/>
          <w:szCs w:val="44"/>
        </w:rPr>
        <w:t>MINUTES</w:t>
      </w:r>
    </w:p>
    <w:p w:rsidR="00B63F81" w:rsidRPr="00065199" w:rsidRDefault="00421944" w:rsidP="00E11168">
      <w:pPr>
        <w:rPr>
          <w:sz w:val="20"/>
          <w:szCs w:val="20"/>
        </w:rPr>
      </w:pPr>
      <w:r w:rsidRPr="00421944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  <w:r w:rsidRPr="00065199">
        <w:rPr>
          <w:sz w:val="20"/>
          <w:szCs w:val="20"/>
        </w:rPr>
        <w:t>Mr John Adams,</w:t>
      </w:r>
      <w:r w:rsidRPr="00065199">
        <w:rPr>
          <w:b/>
          <w:sz w:val="20"/>
          <w:szCs w:val="20"/>
        </w:rPr>
        <w:t xml:space="preserve"> </w:t>
      </w:r>
      <w:r w:rsidRPr="00065199">
        <w:rPr>
          <w:sz w:val="20"/>
          <w:szCs w:val="20"/>
        </w:rPr>
        <w:t>Mrs Susan Blomerus (Parish Clerk), Mrs Mary Carey, Dr Mark Richards</w:t>
      </w:r>
      <w:r w:rsidR="00531052">
        <w:rPr>
          <w:sz w:val="20"/>
          <w:szCs w:val="20"/>
        </w:rPr>
        <w:t xml:space="preserve"> (Chairman)</w:t>
      </w:r>
      <w:r w:rsidRPr="00065199">
        <w:rPr>
          <w:sz w:val="20"/>
          <w:szCs w:val="20"/>
        </w:rPr>
        <w:t>, Mr Tony Sibthorp, Mrs Anna Yalci</w:t>
      </w:r>
    </w:p>
    <w:p w:rsidR="00421944" w:rsidRPr="00421944" w:rsidRDefault="00421944" w:rsidP="00E111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Also present: </w:t>
      </w:r>
      <w:r w:rsidR="002D7E1D" w:rsidRPr="002D7E1D">
        <w:rPr>
          <w:sz w:val="20"/>
          <w:szCs w:val="20"/>
        </w:rPr>
        <w:t>Mr</w:t>
      </w:r>
      <w:r w:rsidR="002D7E1D" w:rsidRPr="002D7E1D">
        <w:rPr>
          <w:b/>
          <w:sz w:val="20"/>
          <w:szCs w:val="20"/>
        </w:rPr>
        <w:t xml:space="preserve"> </w:t>
      </w:r>
      <w:proofErr w:type="spellStart"/>
      <w:r w:rsidRPr="00065199">
        <w:rPr>
          <w:sz w:val="20"/>
          <w:szCs w:val="20"/>
        </w:rPr>
        <w:t>Nareej</w:t>
      </w:r>
      <w:proofErr w:type="spellEnd"/>
      <w:r w:rsidRPr="00065199">
        <w:rPr>
          <w:sz w:val="20"/>
          <w:szCs w:val="20"/>
        </w:rPr>
        <w:t xml:space="preserve"> </w:t>
      </w:r>
      <w:proofErr w:type="spellStart"/>
      <w:r w:rsidRPr="00065199">
        <w:rPr>
          <w:sz w:val="20"/>
          <w:szCs w:val="20"/>
        </w:rPr>
        <w:t>Hargun</w:t>
      </w:r>
      <w:proofErr w:type="spellEnd"/>
      <w:r w:rsidR="00531052">
        <w:rPr>
          <w:sz w:val="20"/>
          <w:szCs w:val="20"/>
        </w:rPr>
        <w:t xml:space="preserve"> (Leisure Services for South and Vale District Council)</w:t>
      </w:r>
    </w:p>
    <w:p w:rsidR="00237123" w:rsidRPr="00421944" w:rsidRDefault="00237123" w:rsidP="0072187F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421944">
        <w:rPr>
          <w:b/>
          <w:sz w:val="24"/>
          <w:szCs w:val="24"/>
        </w:rPr>
        <w:t>Apologies for Absence</w:t>
      </w:r>
      <w:r w:rsidR="00421944" w:rsidRPr="00421944">
        <w:rPr>
          <w:b/>
          <w:sz w:val="24"/>
          <w:szCs w:val="24"/>
        </w:rPr>
        <w:t>:</w:t>
      </w:r>
      <w:r w:rsidR="00421944" w:rsidRPr="00421944">
        <w:rPr>
          <w:sz w:val="24"/>
          <w:szCs w:val="24"/>
        </w:rPr>
        <w:t xml:space="preserve"> </w:t>
      </w:r>
      <w:r w:rsidR="00421944" w:rsidRPr="006C0AE0">
        <w:rPr>
          <w:sz w:val="20"/>
          <w:szCs w:val="20"/>
        </w:rPr>
        <w:t>Mrs Liz Gilkes, Cllr Anda Fitzgerald-O’Connor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421944">
        <w:rPr>
          <w:b/>
          <w:sz w:val="24"/>
          <w:szCs w:val="24"/>
        </w:rPr>
        <w:t>:</w:t>
      </w:r>
      <w:r w:rsidR="006C0AE0" w:rsidRPr="00AB26D5">
        <w:rPr>
          <w:b/>
          <w:sz w:val="20"/>
          <w:szCs w:val="20"/>
        </w:rPr>
        <w:t xml:space="preserve"> </w:t>
      </w:r>
      <w:r w:rsidR="00421944" w:rsidRPr="00AB26D5">
        <w:rPr>
          <w:sz w:val="20"/>
          <w:szCs w:val="20"/>
        </w:rPr>
        <w:t>None</w:t>
      </w:r>
    </w:p>
    <w:p w:rsidR="00B425D9" w:rsidRPr="00AB26D5" w:rsidRDefault="00237123" w:rsidP="00B425D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6C0AE0">
        <w:rPr>
          <w:sz w:val="20"/>
          <w:szCs w:val="20"/>
        </w:rPr>
        <w:t xml:space="preserve">Mr </w:t>
      </w:r>
      <w:proofErr w:type="spellStart"/>
      <w:r w:rsidR="00421944">
        <w:rPr>
          <w:sz w:val="20"/>
          <w:szCs w:val="20"/>
        </w:rPr>
        <w:t>Nareej</w:t>
      </w:r>
      <w:proofErr w:type="spellEnd"/>
      <w:r w:rsidR="00421944">
        <w:rPr>
          <w:sz w:val="20"/>
          <w:szCs w:val="20"/>
        </w:rPr>
        <w:t xml:space="preserve"> </w:t>
      </w:r>
      <w:proofErr w:type="spellStart"/>
      <w:r w:rsidR="00421944">
        <w:rPr>
          <w:sz w:val="20"/>
          <w:szCs w:val="20"/>
        </w:rPr>
        <w:t>Ha</w:t>
      </w:r>
      <w:r w:rsidR="007E2548">
        <w:rPr>
          <w:sz w:val="20"/>
          <w:szCs w:val="20"/>
        </w:rPr>
        <w:t>rgun</w:t>
      </w:r>
      <w:proofErr w:type="spellEnd"/>
      <w:r w:rsidR="007E2548">
        <w:rPr>
          <w:sz w:val="20"/>
          <w:szCs w:val="20"/>
        </w:rPr>
        <w:t xml:space="preserve">, </w:t>
      </w:r>
      <w:r w:rsidR="002E6246">
        <w:rPr>
          <w:sz w:val="20"/>
          <w:szCs w:val="20"/>
        </w:rPr>
        <w:t>Leisure Services for</w:t>
      </w:r>
      <w:r w:rsidR="00B425D9">
        <w:rPr>
          <w:sz w:val="20"/>
          <w:szCs w:val="20"/>
        </w:rPr>
        <w:t xml:space="preserve"> </w:t>
      </w:r>
      <w:r w:rsidR="007E2548">
        <w:rPr>
          <w:sz w:val="20"/>
          <w:szCs w:val="20"/>
        </w:rPr>
        <w:t>South and Vale District Council, informed the parish council that there will be a f</w:t>
      </w:r>
      <w:r w:rsidR="00421944">
        <w:rPr>
          <w:sz w:val="20"/>
          <w:szCs w:val="20"/>
        </w:rPr>
        <w:t>ree taster event this Friday</w:t>
      </w:r>
      <w:r w:rsidR="00B425D9">
        <w:rPr>
          <w:sz w:val="20"/>
          <w:szCs w:val="20"/>
        </w:rPr>
        <w:t xml:space="preserve"> in Appleton village hall</w:t>
      </w:r>
      <w:r w:rsidR="00AB26D5">
        <w:rPr>
          <w:sz w:val="20"/>
          <w:szCs w:val="20"/>
        </w:rPr>
        <w:t xml:space="preserve"> for over 60’s.</w:t>
      </w:r>
      <w:r w:rsidR="007E2548">
        <w:rPr>
          <w:sz w:val="20"/>
          <w:szCs w:val="20"/>
        </w:rPr>
        <w:t xml:space="preserve"> The </w:t>
      </w:r>
      <w:r w:rsidR="00421944">
        <w:rPr>
          <w:sz w:val="20"/>
          <w:szCs w:val="20"/>
        </w:rPr>
        <w:t>aim</w:t>
      </w:r>
      <w:r w:rsidR="00AB26D5">
        <w:rPr>
          <w:sz w:val="20"/>
          <w:szCs w:val="20"/>
        </w:rPr>
        <w:t xml:space="preserve"> of the event</w:t>
      </w:r>
      <w:r w:rsidR="007E2548">
        <w:rPr>
          <w:sz w:val="20"/>
          <w:szCs w:val="20"/>
        </w:rPr>
        <w:t xml:space="preserve"> is</w:t>
      </w:r>
      <w:r w:rsidR="00421944">
        <w:rPr>
          <w:sz w:val="20"/>
          <w:szCs w:val="20"/>
        </w:rPr>
        <w:t xml:space="preserve"> to get </w:t>
      </w:r>
      <w:r w:rsidR="007E2548">
        <w:rPr>
          <w:sz w:val="20"/>
          <w:szCs w:val="20"/>
        </w:rPr>
        <w:t xml:space="preserve">a </w:t>
      </w:r>
      <w:r w:rsidR="00421944">
        <w:rPr>
          <w:sz w:val="20"/>
          <w:szCs w:val="20"/>
        </w:rPr>
        <w:t xml:space="preserve">sustainable </w:t>
      </w:r>
      <w:r w:rsidR="00B425D9">
        <w:rPr>
          <w:sz w:val="20"/>
          <w:szCs w:val="20"/>
        </w:rPr>
        <w:t>activity</w:t>
      </w:r>
      <w:r w:rsidR="00AB26D5">
        <w:rPr>
          <w:sz w:val="20"/>
          <w:szCs w:val="20"/>
        </w:rPr>
        <w:t xml:space="preserve"> in the village</w:t>
      </w:r>
      <w:r w:rsidR="007E2548">
        <w:rPr>
          <w:sz w:val="20"/>
          <w:szCs w:val="20"/>
        </w:rPr>
        <w:t xml:space="preserve"> for over 60’s</w:t>
      </w:r>
      <w:r w:rsidR="00421944">
        <w:rPr>
          <w:sz w:val="20"/>
          <w:szCs w:val="20"/>
        </w:rPr>
        <w:t xml:space="preserve"> to impro</w:t>
      </w:r>
      <w:r w:rsidR="007E2548">
        <w:rPr>
          <w:sz w:val="20"/>
          <w:szCs w:val="20"/>
        </w:rPr>
        <w:t>ve health benefits and keep them active. The</w:t>
      </w:r>
      <w:r w:rsidR="00421944">
        <w:rPr>
          <w:sz w:val="20"/>
          <w:szCs w:val="20"/>
        </w:rPr>
        <w:t xml:space="preserve"> taster event will </w:t>
      </w:r>
      <w:r w:rsidR="007E2548">
        <w:rPr>
          <w:sz w:val="20"/>
          <w:szCs w:val="20"/>
        </w:rPr>
        <w:t>be free and further events will be</w:t>
      </w:r>
      <w:r w:rsidR="00AB26D5">
        <w:rPr>
          <w:sz w:val="20"/>
          <w:szCs w:val="20"/>
        </w:rPr>
        <w:t xml:space="preserve"> at</w:t>
      </w:r>
      <w:r w:rsidR="007E2548">
        <w:rPr>
          <w:sz w:val="20"/>
          <w:szCs w:val="20"/>
        </w:rPr>
        <w:t xml:space="preserve"> a cost. If successful this will be</w:t>
      </w:r>
      <w:r w:rsidR="00421944">
        <w:rPr>
          <w:sz w:val="20"/>
          <w:szCs w:val="20"/>
        </w:rPr>
        <w:t xml:space="preserve"> a weekly event. </w:t>
      </w:r>
    </w:p>
    <w:p w:rsidR="00FD3805" w:rsidRDefault="00FD380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Reports from District and County Councillors</w:t>
      </w:r>
      <w:r w:rsidR="00B425D9">
        <w:rPr>
          <w:b/>
          <w:sz w:val="24"/>
          <w:szCs w:val="24"/>
        </w:rPr>
        <w:t xml:space="preserve">: </w:t>
      </w:r>
      <w:r w:rsidR="007E2548">
        <w:rPr>
          <w:sz w:val="20"/>
          <w:szCs w:val="20"/>
        </w:rPr>
        <w:t>No reports received</w:t>
      </w:r>
    </w:p>
    <w:p w:rsidR="00FD3805" w:rsidRPr="00D23D65" w:rsidRDefault="00D23D6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B425D9">
        <w:rPr>
          <w:sz w:val="20"/>
          <w:szCs w:val="20"/>
        </w:rPr>
        <w:t xml:space="preserve">The </w:t>
      </w:r>
      <w:r w:rsidRPr="00D23D65">
        <w:rPr>
          <w:sz w:val="20"/>
          <w:szCs w:val="20"/>
        </w:rPr>
        <w:t>minutes of</w:t>
      </w:r>
      <w:r w:rsidR="0026524D">
        <w:rPr>
          <w:sz w:val="20"/>
          <w:szCs w:val="20"/>
        </w:rPr>
        <w:t xml:space="preserve"> the </w:t>
      </w:r>
      <w:r w:rsidR="0072187F">
        <w:rPr>
          <w:sz w:val="20"/>
          <w:szCs w:val="20"/>
        </w:rPr>
        <w:t>11</w:t>
      </w:r>
      <w:r w:rsidR="0072187F" w:rsidRPr="0072187F">
        <w:rPr>
          <w:sz w:val="20"/>
          <w:szCs w:val="20"/>
          <w:vertAlign w:val="superscript"/>
        </w:rPr>
        <w:t>th</w:t>
      </w:r>
      <w:r w:rsidR="0072187F">
        <w:rPr>
          <w:sz w:val="20"/>
          <w:szCs w:val="20"/>
        </w:rPr>
        <w:t xml:space="preserve"> December</w:t>
      </w:r>
      <w:r w:rsidR="007F6F74">
        <w:rPr>
          <w:sz w:val="20"/>
          <w:szCs w:val="20"/>
        </w:rPr>
        <w:t xml:space="preserve"> 2017</w:t>
      </w:r>
      <w:r w:rsidRPr="00D23D65">
        <w:rPr>
          <w:sz w:val="20"/>
          <w:szCs w:val="20"/>
        </w:rPr>
        <w:t xml:space="preserve"> </w:t>
      </w:r>
      <w:r w:rsidR="00124DFF">
        <w:rPr>
          <w:sz w:val="20"/>
          <w:szCs w:val="20"/>
        </w:rPr>
        <w:t xml:space="preserve">parish council </w:t>
      </w:r>
      <w:r w:rsidRPr="00D23D65">
        <w:rPr>
          <w:sz w:val="20"/>
          <w:szCs w:val="20"/>
        </w:rPr>
        <w:t>meeting</w:t>
      </w:r>
      <w:r w:rsidR="00B425D9">
        <w:rPr>
          <w:sz w:val="20"/>
          <w:szCs w:val="20"/>
        </w:rPr>
        <w:t xml:space="preserve"> was signed</w:t>
      </w:r>
      <w:r w:rsidR="00124DFF">
        <w:rPr>
          <w:sz w:val="20"/>
          <w:szCs w:val="20"/>
        </w:rPr>
        <w:t xml:space="preserve"> </w:t>
      </w:r>
      <w:r w:rsidR="00124DFF" w:rsidRPr="00D23D65">
        <w:rPr>
          <w:sz w:val="20"/>
          <w:szCs w:val="20"/>
        </w:rPr>
        <w:t>as</w:t>
      </w:r>
      <w:r w:rsidR="00633F16">
        <w:rPr>
          <w:sz w:val="20"/>
          <w:szCs w:val="20"/>
        </w:rPr>
        <w:t xml:space="preserve"> a true record</w:t>
      </w:r>
      <w:r w:rsidRPr="00D23D65">
        <w:rPr>
          <w:sz w:val="20"/>
          <w:szCs w:val="20"/>
        </w:rPr>
        <w:t>.</w:t>
      </w: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6C6E59">
        <w:rPr>
          <w:b/>
          <w:sz w:val="24"/>
          <w:szCs w:val="24"/>
        </w:rPr>
        <w:t xml:space="preserve">: </w:t>
      </w:r>
      <w:r w:rsidR="006C6E59" w:rsidRPr="006C6E59">
        <w:rPr>
          <w:sz w:val="20"/>
          <w:szCs w:val="20"/>
        </w:rPr>
        <w:t>None</w:t>
      </w:r>
    </w:p>
    <w:p w:rsidR="00AC3882" w:rsidRDefault="00AC3882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6C6E59">
        <w:rPr>
          <w:b/>
          <w:sz w:val="24"/>
          <w:szCs w:val="24"/>
        </w:rPr>
        <w:t xml:space="preserve">: </w:t>
      </w:r>
      <w:r w:rsidR="006C6E59" w:rsidRPr="006C6E59">
        <w:rPr>
          <w:sz w:val="20"/>
          <w:szCs w:val="20"/>
        </w:rPr>
        <w:t>No comments</w:t>
      </w:r>
    </w:p>
    <w:p w:rsidR="00796487" w:rsidRDefault="00796487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Co-option of </w:t>
      </w:r>
      <w:r w:rsidR="00EA2784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new parish councillor</w:t>
      </w:r>
      <w:r w:rsidR="00B425D9">
        <w:rPr>
          <w:b/>
          <w:sz w:val="24"/>
          <w:szCs w:val="24"/>
        </w:rPr>
        <w:t xml:space="preserve">: </w:t>
      </w:r>
      <w:r w:rsidR="00333C36">
        <w:rPr>
          <w:sz w:val="20"/>
          <w:szCs w:val="20"/>
        </w:rPr>
        <w:t>Mr Darren Vinton applied for the position as a parish</w:t>
      </w:r>
      <w:r w:rsidR="00A566A3">
        <w:rPr>
          <w:sz w:val="20"/>
          <w:szCs w:val="20"/>
        </w:rPr>
        <w:t xml:space="preserve"> councillor. It was agreed to co-opt Mr Vinton as the new parish councillor. The clerk will send him a letter. </w:t>
      </w:r>
    </w:p>
    <w:p w:rsidR="00333C36" w:rsidRDefault="003F6420" w:rsidP="00D23D65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b/>
          <w:sz w:val="24"/>
          <w:szCs w:val="24"/>
        </w:rPr>
        <w:t xml:space="preserve">Neighbourhood Plan: </w:t>
      </w:r>
      <w:r w:rsidR="00333C36" w:rsidRPr="00333C36">
        <w:rPr>
          <w:sz w:val="20"/>
          <w:szCs w:val="20"/>
        </w:rPr>
        <w:t>Mrs</w:t>
      </w:r>
      <w:r w:rsidR="00333C36">
        <w:rPr>
          <w:sz w:val="20"/>
          <w:szCs w:val="20"/>
        </w:rPr>
        <w:t xml:space="preserve"> Salmon and Mrs Dymock, </w:t>
      </w:r>
      <w:r w:rsidRPr="003F6420">
        <w:rPr>
          <w:sz w:val="20"/>
          <w:szCs w:val="20"/>
        </w:rPr>
        <w:t>Neighbourhood Plan committee</w:t>
      </w:r>
      <w:r w:rsidR="00333C36">
        <w:rPr>
          <w:sz w:val="20"/>
          <w:szCs w:val="20"/>
        </w:rPr>
        <w:t xml:space="preserve"> members,</w:t>
      </w:r>
      <w:r w:rsidRPr="003F6420">
        <w:rPr>
          <w:sz w:val="20"/>
          <w:szCs w:val="20"/>
        </w:rPr>
        <w:t xml:space="preserve"> </w:t>
      </w:r>
      <w:r w:rsidR="00333C36">
        <w:rPr>
          <w:sz w:val="20"/>
          <w:szCs w:val="20"/>
        </w:rPr>
        <w:t>presented</w:t>
      </w:r>
      <w:r w:rsidRPr="003F6420">
        <w:rPr>
          <w:sz w:val="20"/>
          <w:szCs w:val="20"/>
        </w:rPr>
        <w:t xml:space="preserve"> the draft Neighbourhood Plan</w:t>
      </w:r>
      <w:r w:rsidR="00333C36">
        <w:rPr>
          <w:sz w:val="20"/>
          <w:szCs w:val="20"/>
        </w:rPr>
        <w:t xml:space="preserve"> (NP)</w:t>
      </w:r>
      <w:r w:rsidRPr="003F6420">
        <w:rPr>
          <w:sz w:val="20"/>
          <w:szCs w:val="20"/>
        </w:rPr>
        <w:t xml:space="preserve"> to the parish council for approval. </w:t>
      </w:r>
      <w:r w:rsidR="00333C36">
        <w:rPr>
          <w:sz w:val="20"/>
          <w:szCs w:val="20"/>
        </w:rPr>
        <w:t>T</w:t>
      </w:r>
      <w:r w:rsidR="00A566A3">
        <w:rPr>
          <w:sz w:val="20"/>
          <w:szCs w:val="20"/>
        </w:rPr>
        <w:t xml:space="preserve">he parish councillors </w:t>
      </w:r>
      <w:r w:rsidR="00333C36">
        <w:rPr>
          <w:sz w:val="20"/>
          <w:szCs w:val="20"/>
        </w:rPr>
        <w:t xml:space="preserve">confirmed that they </w:t>
      </w:r>
      <w:r w:rsidR="00A566A3">
        <w:rPr>
          <w:sz w:val="20"/>
          <w:szCs w:val="20"/>
        </w:rPr>
        <w:t xml:space="preserve">have all read the </w:t>
      </w:r>
      <w:r w:rsidR="00333C36">
        <w:rPr>
          <w:sz w:val="20"/>
          <w:szCs w:val="20"/>
        </w:rPr>
        <w:t xml:space="preserve">draft </w:t>
      </w:r>
      <w:r w:rsidR="00A566A3">
        <w:rPr>
          <w:sz w:val="20"/>
          <w:szCs w:val="20"/>
        </w:rPr>
        <w:t xml:space="preserve">NP. </w:t>
      </w:r>
      <w:r w:rsidR="00333C36">
        <w:rPr>
          <w:sz w:val="20"/>
          <w:szCs w:val="20"/>
        </w:rPr>
        <w:t>It was resolved to approve the draft NP</w:t>
      </w:r>
      <w:r w:rsidR="00A566A3">
        <w:rPr>
          <w:sz w:val="20"/>
          <w:szCs w:val="20"/>
        </w:rPr>
        <w:t xml:space="preserve">. </w:t>
      </w:r>
    </w:p>
    <w:p w:rsidR="003F6420" w:rsidRPr="003F6420" w:rsidRDefault="00333C36" w:rsidP="00333C36">
      <w:pPr>
        <w:pStyle w:val="ListParagraph"/>
        <w:rPr>
          <w:sz w:val="20"/>
          <w:szCs w:val="20"/>
        </w:rPr>
      </w:pPr>
      <w:r w:rsidRPr="00333C36">
        <w:rPr>
          <w:b/>
          <w:sz w:val="20"/>
          <w:szCs w:val="20"/>
        </w:rPr>
        <w:t>ACTION:</w:t>
      </w:r>
      <w:r>
        <w:rPr>
          <w:sz w:val="20"/>
          <w:szCs w:val="20"/>
        </w:rPr>
        <w:t xml:space="preserve"> The consultation </w:t>
      </w:r>
      <w:r w:rsidR="00A566A3">
        <w:rPr>
          <w:sz w:val="20"/>
          <w:szCs w:val="20"/>
        </w:rPr>
        <w:t xml:space="preserve">statement needs to be completed before the meeting with Bluestone </w:t>
      </w:r>
      <w:r>
        <w:rPr>
          <w:sz w:val="20"/>
          <w:szCs w:val="20"/>
        </w:rPr>
        <w:t>on Friday, 12</w:t>
      </w:r>
      <w:r w:rsidRPr="00333C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January.</w:t>
      </w:r>
    </w:p>
    <w:p w:rsidR="007A0B2E" w:rsidRDefault="007A0B2E" w:rsidP="0097716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>
        <w:rPr>
          <w:b/>
          <w:sz w:val="24"/>
          <w:szCs w:val="24"/>
        </w:rPr>
        <w:t>Thames Path Working Group</w:t>
      </w:r>
      <w:r w:rsidR="00D22483">
        <w:rPr>
          <w:b/>
          <w:sz w:val="24"/>
          <w:szCs w:val="24"/>
        </w:rPr>
        <w:t>:</w:t>
      </w:r>
      <w:r w:rsidR="00D22483">
        <w:rPr>
          <w:sz w:val="24"/>
          <w:szCs w:val="24"/>
        </w:rPr>
        <w:t xml:space="preserve"> </w:t>
      </w:r>
      <w:r w:rsidR="00333C36">
        <w:rPr>
          <w:sz w:val="20"/>
          <w:szCs w:val="20"/>
        </w:rPr>
        <w:t xml:space="preserve">A committee </w:t>
      </w:r>
      <w:r w:rsidR="007E2548">
        <w:rPr>
          <w:sz w:val="20"/>
          <w:szCs w:val="20"/>
        </w:rPr>
        <w:t>has been</w:t>
      </w:r>
      <w:r w:rsidR="00333C36">
        <w:rPr>
          <w:sz w:val="20"/>
          <w:szCs w:val="20"/>
        </w:rPr>
        <w:t xml:space="preserve"> formed and their first meeting will be</w:t>
      </w:r>
      <w:r w:rsidR="00A566A3">
        <w:rPr>
          <w:sz w:val="20"/>
          <w:szCs w:val="20"/>
        </w:rPr>
        <w:t xml:space="preserve"> on Wednesday</w:t>
      </w:r>
      <w:r w:rsidR="00333C36">
        <w:rPr>
          <w:sz w:val="20"/>
          <w:szCs w:val="20"/>
        </w:rPr>
        <w:t>, 10</w:t>
      </w:r>
      <w:r w:rsidR="00333C36" w:rsidRPr="00333C36">
        <w:rPr>
          <w:sz w:val="20"/>
          <w:szCs w:val="20"/>
          <w:vertAlign w:val="superscript"/>
        </w:rPr>
        <w:t>th</w:t>
      </w:r>
      <w:r w:rsidR="00333C36">
        <w:rPr>
          <w:sz w:val="20"/>
          <w:szCs w:val="20"/>
        </w:rPr>
        <w:t xml:space="preserve"> January</w:t>
      </w:r>
      <w:r w:rsidR="007E2548">
        <w:rPr>
          <w:sz w:val="20"/>
          <w:szCs w:val="20"/>
        </w:rPr>
        <w:t>. The purpose of the meeting will be</w:t>
      </w:r>
      <w:r w:rsidR="00333C36">
        <w:rPr>
          <w:sz w:val="20"/>
          <w:szCs w:val="20"/>
        </w:rPr>
        <w:t xml:space="preserve"> to</w:t>
      </w:r>
      <w:r w:rsidR="00A566A3">
        <w:rPr>
          <w:sz w:val="20"/>
          <w:szCs w:val="20"/>
        </w:rPr>
        <w:t xml:space="preserve"> look at the historic maps and plan out what needs to be done. </w:t>
      </w:r>
    </w:p>
    <w:p w:rsidR="00E30355" w:rsidRPr="00333C36" w:rsidRDefault="007E2548" w:rsidP="00E30355">
      <w:pPr>
        <w:tabs>
          <w:tab w:val="left" w:pos="1005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It was mentioned that there</w:t>
      </w:r>
      <w:r w:rsidR="00E30355">
        <w:rPr>
          <w:sz w:val="20"/>
          <w:szCs w:val="20"/>
        </w:rPr>
        <w:t xml:space="preserve"> is a sign that says ‘no entry’ across the weir bridge. Mrs Sa</w:t>
      </w:r>
      <w:r w:rsidR="00FE519F">
        <w:rPr>
          <w:sz w:val="20"/>
          <w:szCs w:val="20"/>
        </w:rPr>
        <w:t>lmon will look at her records</w:t>
      </w:r>
      <w:r w:rsidR="00E30355">
        <w:rPr>
          <w:sz w:val="20"/>
          <w:szCs w:val="20"/>
        </w:rPr>
        <w:t xml:space="preserve"> to confirm if she has it in writing that the National Rivers Authority are happy for the weir bridge to be used as a crossing and pass it on to Mrs Anna Yalci. </w:t>
      </w:r>
    </w:p>
    <w:p w:rsidR="00E30355" w:rsidRDefault="003E769A" w:rsidP="0097716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>
        <w:rPr>
          <w:b/>
          <w:sz w:val="24"/>
          <w:szCs w:val="24"/>
        </w:rPr>
        <w:t>The Plough planning application</w:t>
      </w:r>
      <w:r w:rsidR="008637E5">
        <w:rPr>
          <w:b/>
          <w:sz w:val="24"/>
          <w:szCs w:val="24"/>
        </w:rPr>
        <w:t xml:space="preserve">: </w:t>
      </w:r>
      <w:r w:rsidR="00333C36">
        <w:rPr>
          <w:sz w:val="20"/>
          <w:szCs w:val="20"/>
        </w:rPr>
        <w:t>Mrs Mary Carey clarified</w:t>
      </w:r>
      <w:r w:rsidR="006C6E59">
        <w:rPr>
          <w:sz w:val="20"/>
          <w:szCs w:val="20"/>
        </w:rPr>
        <w:t xml:space="preserve"> that wh</w:t>
      </w:r>
      <w:r w:rsidR="00E30355">
        <w:rPr>
          <w:sz w:val="20"/>
          <w:szCs w:val="20"/>
        </w:rPr>
        <w:t xml:space="preserve">en the pub working group was first set up it was </w:t>
      </w:r>
      <w:r w:rsidR="006C6E59">
        <w:rPr>
          <w:sz w:val="20"/>
          <w:szCs w:val="20"/>
        </w:rPr>
        <w:t xml:space="preserve">following on </w:t>
      </w:r>
      <w:r w:rsidR="00E30355">
        <w:rPr>
          <w:sz w:val="20"/>
          <w:szCs w:val="20"/>
        </w:rPr>
        <w:t>from the desire at the last extraordinary parish council meeting  (</w:t>
      </w:r>
      <w:r w:rsidR="00333C36">
        <w:rPr>
          <w:sz w:val="20"/>
          <w:szCs w:val="20"/>
        </w:rPr>
        <w:t>March 2017</w:t>
      </w:r>
      <w:r w:rsidR="00E30355">
        <w:rPr>
          <w:sz w:val="20"/>
          <w:szCs w:val="20"/>
        </w:rPr>
        <w:t>)</w:t>
      </w:r>
      <w:r w:rsidR="00333C36">
        <w:rPr>
          <w:sz w:val="20"/>
          <w:szCs w:val="20"/>
        </w:rPr>
        <w:t xml:space="preserve"> </w:t>
      </w:r>
      <w:r w:rsidR="006C6E59">
        <w:rPr>
          <w:sz w:val="20"/>
          <w:szCs w:val="20"/>
        </w:rPr>
        <w:t>that the</w:t>
      </w:r>
      <w:r w:rsidR="00E30355">
        <w:rPr>
          <w:sz w:val="20"/>
          <w:szCs w:val="20"/>
        </w:rPr>
        <w:t xml:space="preserve"> Plough Inn</w:t>
      </w:r>
      <w:r w:rsidR="006C6E59">
        <w:rPr>
          <w:sz w:val="20"/>
          <w:szCs w:val="20"/>
        </w:rPr>
        <w:t xml:space="preserve"> could be a community pub. </w:t>
      </w:r>
      <w:r w:rsidR="00E30355">
        <w:rPr>
          <w:sz w:val="20"/>
          <w:szCs w:val="20"/>
        </w:rPr>
        <w:t>The pub working group explored</w:t>
      </w:r>
      <w:r w:rsidR="006C6E59">
        <w:rPr>
          <w:sz w:val="20"/>
          <w:szCs w:val="20"/>
        </w:rPr>
        <w:t xml:space="preserve"> how the commu</w:t>
      </w:r>
      <w:r w:rsidR="00E30355">
        <w:rPr>
          <w:sz w:val="20"/>
          <w:szCs w:val="20"/>
        </w:rPr>
        <w:t>nity pub will be run and visited community pubs to see how they worked. Since</w:t>
      </w:r>
      <w:r w:rsidR="006C6E59">
        <w:rPr>
          <w:sz w:val="20"/>
          <w:szCs w:val="20"/>
        </w:rPr>
        <w:t xml:space="preserve"> 18</w:t>
      </w:r>
      <w:r w:rsidR="006C6E59" w:rsidRPr="006C6E59">
        <w:rPr>
          <w:sz w:val="20"/>
          <w:szCs w:val="20"/>
          <w:vertAlign w:val="superscript"/>
        </w:rPr>
        <w:t>th</w:t>
      </w:r>
      <w:r w:rsidR="006C6E59">
        <w:rPr>
          <w:sz w:val="20"/>
          <w:szCs w:val="20"/>
        </w:rPr>
        <w:t xml:space="preserve"> December</w:t>
      </w:r>
      <w:r w:rsidR="00E30355">
        <w:rPr>
          <w:sz w:val="20"/>
          <w:szCs w:val="20"/>
        </w:rPr>
        <w:t xml:space="preserve"> 2017</w:t>
      </w:r>
      <w:r w:rsidR="006C6E59">
        <w:rPr>
          <w:sz w:val="20"/>
          <w:szCs w:val="20"/>
        </w:rPr>
        <w:t xml:space="preserve"> the focus has changed and now the group is looking at the</w:t>
      </w:r>
      <w:r w:rsidR="00333C36">
        <w:rPr>
          <w:sz w:val="20"/>
          <w:szCs w:val="20"/>
        </w:rPr>
        <w:t xml:space="preserve"> planning application</w:t>
      </w:r>
      <w:r w:rsidR="006C6E59">
        <w:rPr>
          <w:sz w:val="20"/>
          <w:szCs w:val="20"/>
        </w:rPr>
        <w:t xml:space="preserve"> proposal</w:t>
      </w:r>
      <w:r w:rsidR="00E30355">
        <w:rPr>
          <w:sz w:val="20"/>
          <w:szCs w:val="20"/>
        </w:rPr>
        <w:t xml:space="preserve"> for The Plough Inn</w:t>
      </w:r>
      <w:r w:rsidR="006C6E59">
        <w:rPr>
          <w:sz w:val="20"/>
          <w:szCs w:val="20"/>
        </w:rPr>
        <w:t xml:space="preserve">. </w:t>
      </w:r>
    </w:p>
    <w:p w:rsidR="00E30355" w:rsidRDefault="00E30355" w:rsidP="00E30355">
      <w:pPr>
        <w:pStyle w:val="ListParagraph"/>
        <w:spacing w:after="0" w:line="240" w:lineRule="auto"/>
        <w:rPr>
          <w:sz w:val="20"/>
          <w:szCs w:val="20"/>
        </w:rPr>
      </w:pPr>
    </w:p>
    <w:p w:rsidR="00E30355" w:rsidRDefault="00E30355" w:rsidP="00E30355">
      <w:pPr>
        <w:pStyle w:val="ListParagraph"/>
        <w:spacing w:after="0" w:line="240" w:lineRule="auto"/>
        <w:rPr>
          <w:sz w:val="20"/>
          <w:szCs w:val="20"/>
        </w:rPr>
      </w:pPr>
    </w:p>
    <w:p w:rsidR="00E30355" w:rsidRDefault="00E30355" w:rsidP="00E30355">
      <w:pPr>
        <w:pStyle w:val="ListParagraph"/>
        <w:spacing w:after="0" w:line="240" w:lineRule="auto"/>
        <w:rPr>
          <w:sz w:val="20"/>
          <w:szCs w:val="20"/>
        </w:rPr>
      </w:pPr>
    </w:p>
    <w:p w:rsidR="00986AC3" w:rsidRDefault="00986AC3" w:rsidP="00E30355">
      <w:pPr>
        <w:pStyle w:val="ListParagraph"/>
        <w:spacing w:after="0" w:line="240" w:lineRule="auto"/>
        <w:rPr>
          <w:sz w:val="20"/>
          <w:szCs w:val="20"/>
        </w:rPr>
      </w:pPr>
    </w:p>
    <w:p w:rsidR="00986AC3" w:rsidRDefault="00986AC3" w:rsidP="00E30355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It stands in good stead that the pub is registered as an asset of community value. The Vale of Whi</w:t>
      </w:r>
      <w:r w:rsidR="00FE519F">
        <w:rPr>
          <w:sz w:val="20"/>
          <w:szCs w:val="20"/>
        </w:rPr>
        <w:t>te Horse District council does st</w:t>
      </w:r>
      <w:r>
        <w:rPr>
          <w:sz w:val="20"/>
          <w:szCs w:val="20"/>
        </w:rPr>
        <w:t xml:space="preserve">ate that the conditions only protect the asset in light of the asset being sold. Having an asset listed as an asset of community value is not a material consideration for the planning decision. </w:t>
      </w:r>
    </w:p>
    <w:p w:rsidR="00986AC3" w:rsidRDefault="00FE519F" w:rsidP="00E30355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was sugg</w:t>
      </w:r>
      <w:r w:rsidR="00AB26D5">
        <w:rPr>
          <w:sz w:val="20"/>
          <w:szCs w:val="20"/>
        </w:rPr>
        <w:t xml:space="preserve">ested doing an informal survey </w:t>
      </w:r>
      <w:r>
        <w:rPr>
          <w:sz w:val="20"/>
          <w:szCs w:val="20"/>
        </w:rPr>
        <w:t xml:space="preserve">of people who would normally use The Plough but are now using other establishments. </w:t>
      </w:r>
    </w:p>
    <w:p w:rsidR="00986AC3" w:rsidRDefault="00FE519F" w:rsidP="00E30355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CAMRA has offered to look through the parish council’s response. </w:t>
      </w:r>
    </w:p>
    <w:p w:rsidR="003E769A" w:rsidRPr="00FE519F" w:rsidRDefault="00E30355" w:rsidP="00FE519F">
      <w:pPr>
        <w:spacing w:after="0" w:line="240" w:lineRule="auto"/>
        <w:ind w:left="720"/>
        <w:rPr>
          <w:sz w:val="20"/>
          <w:szCs w:val="20"/>
          <w:u w:val="single"/>
        </w:rPr>
      </w:pPr>
      <w:r w:rsidRPr="00FE519F">
        <w:rPr>
          <w:sz w:val="20"/>
          <w:szCs w:val="20"/>
          <w:u w:val="single"/>
        </w:rPr>
        <w:t>F</w:t>
      </w:r>
      <w:r w:rsidR="008637E5" w:rsidRPr="00FE519F">
        <w:rPr>
          <w:sz w:val="20"/>
          <w:szCs w:val="20"/>
          <w:u w:val="single"/>
        </w:rPr>
        <w:t xml:space="preserve">ormat </w:t>
      </w:r>
      <w:r w:rsidR="00AA3196" w:rsidRPr="00FE519F">
        <w:rPr>
          <w:sz w:val="20"/>
          <w:szCs w:val="20"/>
          <w:u w:val="single"/>
        </w:rPr>
        <w:t>of the</w:t>
      </w:r>
      <w:r w:rsidRPr="00FE519F">
        <w:rPr>
          <w:sz w:val="20"/>
          <w:szCs w:val="20"/>
          <w:u w:val="single"/>
        </w:rPr>
        <w:t xml:space="preserve"> public </w:t>
      </w:r>
      <w:r w:rsidR="008637E5" w:rsidRPr="00FE519F">
        <w:rPr>
          <w:sz w:val="20"/>
          <w:szCs w:val="20"/>
          <w:u w:val="single"/>
        </w:rPr>
        <w:t>meeting</w:t>
      </w:r>
      <w:r w:rsidR="006C6E59" w:rsidRPr="00FE519F">
        <w:rPr>
          <w:sz w:val="20"/>
          <w:szCs w:val="20"/>
          <w:u w:val="single"/>
        </w:rPr>
        <w:t xml:space="preserve">: </w:t>
      </w:r>
    </w:p>
    <w:p w:rsidR="00E30355" w:rsidRDefault="006C6E59" w:rsidP="006C6E59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 Richards reminded the parish council that the decision will be</w:t>
      </w:r>
      <w:r w:rsidR="006C0AE0">
        <w:rPr>
          <w:sz w:val="20"/>
          <w:szCs w:val="20"/>
        </w:rPr>
        <w:t xml:space="preserve"> made at the meeting on Saturday, 13</w:t>
      </w:r>
      <w:r w:rsidR="006C0AE0" w:rsidRPr="006C0AE0">
        <w:rPr>
          <w:sz w:val="20"/>
          <w:szCs w:val="20"/>
          <w:vertAlign w:val="superscript"/>
        </w:rPr>
        <w:t>th</w:t>
      </w:r>
      <w:r w:rsidR="00E30355">
        <w:rPr>
          <w:sz w:val="20"/>
          <w:szCs w:val="20"/>
        </w:rPr>
        <w:t xml:space="preserve"> January. The object of the meeting is to f</w:t>
      </w:r>
      <w:r w:rsidR="006C0AE0">
        <w:rPr>
          <w:sz w:val="20"/>
          <w:szCs w:val="20"/>
        </w:rPr>
        <w:t>ind out what the community would like</w:t>
      </w:r>
      <w:r w:rsidR="00E30355">
        <w:rPr>
          <w:sz w:val="20"/>
          <w:szCs w:val="20"/>
        </w:rPr>
        <w:t xml:space="preserve">. </w:t>
      </w:r>
      <w:r w:rsidR="00AA3196">
        <w:rPr>
          <w:sz w:val="20"/>
          <w:szCs w:val="20"/>
        </w:rPr>
        <w:t>It was decided that Dr Richards will give a brief introduction at the beginning of the meeting. Mrs Mary Carey will speak on behalf of the pub working group to give</w:t>
      </w:r>
      <w:r w:rsidR="00AB26D5">
        <w:rPr>
          <w:sz w:val="20"/>
          <w:szCs w:val="20"/>
        </w:rPr>
        <w:t xml:space="preserve"> a</w:t>
      </w:r>
      <w:r w:rsidR="00AA3196">
        <w:rPr>
          <w:sz w:val="20"/>
          <w:szCs w:val="20"/>
        </w:rPr>
        <w:t xml:space="preserve"> brief update on how the group started and what research that has been done to date. It was noted that it will be important to inform the public that </w:t>
      </w:r>
      <w:r w:rsidR="00184C41">
        <w:rPr>
          <w:rFonts w:ascii="Calibri" w:hAnsi="Calibri" w:cs="Calibri"/>
          <w:sz w:val="20"/>
          <w:szCs w:val="20"/>
        </w:rPr>
        <w:t>Hawthorn Leisure Ltd have been approached and, at present, are not interested in selling the pub</w:t>
      </w:r>
      <w:r w:rsidR="00184C41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  <w:r w:rsidR="00AA3196">
        <w:rPr>
          <w:sz w:val="20"/>
          <w:szCs w:val="20"/>
        </w:rPr>
        <w:t xml:space="preserve"> The parish council will then listen to comments from the community. The meeting will then be closed to the public and the parish council will make a decision.</w:t>
      </w:r>
    </w:p>
    <w:p w:rsidR="00AA3196" w:rsidRDefault="00AA3196" w:rsidP="006C6E59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the consensus is to object Mrs Carey can raise the option to seek expert advice. </w:t>
      </w:r>
    </w:p>
    <w:p w:rsidR="00B74B37" w:rsidRDefault="00AA3196" w:rsidP="00AA3196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was agreed to not invite the developers or the planning officer. </w:t>
      </w:r>
    </w:p>
    <w:p w:rsidR="00FE519F" w:rsidRPr="00AA3196" w:rsidRDefault="00FE519F" w:rsidP="00AA3196">
      <w:pPr>
        <w:pStyle w:val="ListParagraph"/>
        <w:spacing w:after="0" w:line="240" w:lineRule="auto"/>
        <w:rPr>
          <w:sz w:val="20"/>
          <w:szCs w:val="20"/>
        </w:rPr>
      </w:pPr>
      <w:r w:rsidRPr="00AB26D5">
        <w:rPr>
          <w:b/>
          <w:sz w:val="20"/>
          <w:szCs w:val="20"/>
        </w:rPr>
        <w:t>ACTION:</w:t>
      </w:r>
      <w:r>
        <w:rPr>
          <w:sz w:val="20"/>
          <w:szCs w:val="20"/>
        </w:rPr>
        <w:t xml:space="preserve"> Mrs Carey to obtain an estimate of fees for a planning professional</w:t>
      </w:r>
      <w:r w:rsidR="00AB26D5">
        <w:rPr>
          <w:sz w:val="20"/>
          <w:szCs w:val="20"/>
        </w:rPr>
        <w:t>. Mrs Carey will draft a list of</w:t>
      </w:r>
      <w:r>
        <w:rPr>
          <w:sz w:val="20"/>
          <w:szCs w:val="20"/>
        </w:rPr>
        <w:t xml:space="preserve"> </w:t>
      </w:r>
      <w:r w:rsidR="00AB26D5">
        <w:rPr>
          <w:sz w:val="20"/>
          <w:szCs w:val="20"/>
        </w:rPr>
        <w:t xml:space="preserve">material </w:t>
      </w:r>
      <w:r>
        <w:rPr>
          <w:sz w:val="20"/>
          <w:szCs w:val="20"/>
        </w:rPr>
        <w:t>planning consideration</w:t>
      </w:r>
      <w:r w:rsidR="00AB26D5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to help the community respond to the planning application. </w:t>
      </w:r>
      <w:r w:rsidR="00AB26D5">
        <w:rPr>
          <w:sz w:val="20"/>
          <w:szCs w:val="20"/>
        </w:rPr>
        <w:t xml:space="preserve">Copies of the list will be left at the community shop. </w:t>
      </w:r>
    </w:p>
    <w:p w:rsidR="00E30355" w:rsidRDefault="003E769A" w:rsidP="008D031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>
        <w:rPr>
          <w:b/>
          <w:sz w:val="24"/>
          <w:szCs w:val="24"/>
        </w:rPr>
        <w:t>London Oxford Airport Consultation</w:t>
      </w:r>
      <w:r w:rsidR="00F33C87">
        <w:rPr>
          <w:b/>
          <w:sz w:val="24"/>
          <w:szCs w:val="24"/>
        </w:rPr>
        <w:t xml:space="preserve">: </w:t>
      </w:r>
      <w:r w:rsidR="007E2548">
        <w:rPr>
          <w:sz w:val="20"/>
          <w:szCs w:val="20"/>
        </w:rPr>
        <w:t>Mr Julian Morris drafted</w:t>
      </w:r>
      <w:r w:rsidR="00333C36">
        <w:rPr>
          <w:sz w:val="20"/>
          <w:szCs w:val="20"/>
        </w:rPr>
        <w:t xml:space="preserve"> a summary</w:t>
      </w:r>
      <w:r w:rsidR="00E77B98">
        <w:rPr>
          <w:sz w:val="20"/>
          <w:szCs w:val="20"/>
        </w:rPr>
        <w:t xml:space="preserve"> of </w:t>
      </w:r>
      <w:r w:rsidR="00333C36">
        <w:rPr>
          <w:sz w:val="20"/>
          <w:szCs w:val="20"/>
        </w:rPr>
        <w:t>the</w:t>
      </w:r>
      <w:r w:rsidR="00E77B98">
        <w:rPr>
          <w:sz w:val="20"/>
          <w:szCs w:val="20"/>
        </w:rPr>
        <w:t xml:space="preserve"> proposed changes to the Air Traffic Control. The overall conclusion was that there might be a slight increase of</w:t>
      </w:r>
      <w:r w:rsidR="00FE519F">
        <w:rPr>
          <w:sz w:val="20"/>
          <w:szCs w:val="20"/>
        </w:rPr>
        <w:t xml:space="preserve"> air</w:t>
      </w:r>
      <w:r w:rsidR="00E77B98">
        <w:rPr>
          <w:sz w:val="20"/>
          <w:szCs w:val="20"/>
        </w:rPr>
        <w:t xml:space="preserve"> traffic. It was resolved that the parish council will not respond to the consultation. </w:t>
      </w:r>
    </w:p>
    <w:p w:rsidR="00B63F81" w:rsidRPr="00AB26D5" w:rsidRDefault="00E30355" w:rsidP="00AB26D5">
      <w:pPr>
        <w:pStyle w:val="ListParagraph"/>
        <w:spacing w:after="0" w:line="240" w:lineRule="auto"/>
        <w:rPr>
          <w:sz w:val="20"/>
          <w:szCs w:val="20"/>
        </w:rPr>
      </w:pPr>
      <w:r w:rsidRPr="00AB26D5">
        <w:rPr>
          <w:b/>
          <w:sz w:val="20"/>
          <w:szCs w:val="20"/>
        </w:rPr>
        <w:t>ACTION</w:t>
      </w:r>
      <w:r w:rsidRPr="00E30355">
        <w:rPr>
          <w:sz w:val="20"/>
          <w:szCs w:val="20"/>
        </w:rPr>
        <w:t xml:space="preserve">: </w:t>
      </w:r>
      <w:r w:rsidR="00E77B98">
        <w:rPr>
          <w:sz w:val="20"/>
          <w:szCs w:val="20"/>
        </w:rPr>
        <w:t xml:space="preserve">The clerk will write to </w:t>
      </w:r>
      <w:r w:rsidR="007E2548">
        <w:rPr>
          <w:sz w:val="20"/>
          <w:szCs w:val="20"/>
        </w:rPr>
        <w:t xml:space="preserve">Mr </w:t>
      </w:r>
      <w:r w:rsidR="00E77B98">
        <w:rPr>
          <w:sz w:val="20"/>
          <w:szCs w:val="20"/>
        </w:rPr>
        <w:t xml:space="preserve">Julian Morris to thank him for </w:t>
      </w:r>
      <w:r w:rsidR="007E2548">
        <w:rPr>
          <w:sz w:val="20"/>
          <w:szCs w:val="20"/>
        </w:rPr>
        <w:t xml:space="preserve">drafting </w:t>
      </w:r>
      <w:r w:rsidR="00E77B98">
        <w:rPr>
          <w:sz w:val="20"/>
          <w:szCs w:val="20"/>
        </w:rPr>
        <w:t xml:space="preserve">the summary. </w:t>
      </w:r>
    </w:p>
    <w:p w:rsidR="000B6046" w:rsidRPr="0096352B" w:rsidRDefault="00D23D65" w:rsidP="00167EB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  <w:u w:val="single"/>
        </w:rPr>
      </w:pPr>
      <w:r w:rsidRPr="0096352B">
        <w:rPr>
          <w:b/>
          <w:sz w:val="24"/>
          <w:szCs w:val="24"/>
          <w:u w:val="single"/>
        </w:rPr>
        <w:t>Finance</w:t>
      </w:r>
    </w:p>
    <w:p w:rsidR="0096352B" w:rsidRPr="008258B8" w:rsidRDefault="0096352B" w:rsidP="008258B8">
      <w:pPr>
        <w:spacing w:after="0" w:line="240" w:lineRule="auto"/>
        <w:rPr>
          <w:b/>
          <w:sz w:val="24"/>
          <w:szCs w:val="24"/>
        </w:rPr>
      </w:pPr>
      <w:r w:rsidRPr="008258B8">
        <w:rPr>
          <w:b/>
          <w:sz w:val="24"/>
          <w:szCs w:val="24"/>
        </w:rPr>
        <w:t>Payments and receipts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97"/>
        <w:gridCol w:w="1350"/>
        <w:gridCol w:w="1899"/>
      </w:tblGrid>
      <w:tr w:rsidR="000C4FBB" w:rsidTr="0096352B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B" w:rsidRDefault="0096352B" w:rsidP="00FC289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</w:t>
            </w:r>
          </w:p>
        </w:tc>
      </w:tr>
      <w:tr w:rsidR="00291266" w:rsidTr="001E668D">
        <w:tc>
          <w:tcPr>
            <w:tcW w:w="851" w:type="dxa"/>
            <w:tcBorders>
              <w:top w:val="single" w:sz="4" w:space="0" w:color="auto"/>
            </w:tcBorders>
          </w:tcPr>
          <w:p w:rsidR="00291266" w:rsidRPr="000C4FBB" w:rsidRDefault="0072187F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291266" w:rsidRPr="008D031E" w:rsidRDefault="00291266" w:rsidP="000F5B9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Clerks Salary and expenses</w:t>
            </w:r>
            <w:r w:rsidR="007C0AF0">
              <w:rPr>
                <w:b/>
                <w:sz w:val="24"/>
                <w:szCs w:val="24"/>
              </w:rPr>
              <w:t xml:space="preserve">: </w:t>
            </w:r>
            <w:r w:rsidR="008D031E">
              <w:rPr>
                <w:sz w:val="20"/>
                <w:szCs w:val="20"/>
              </w:rPr>
              <w:t xml:space="preserve">December </w:t>
            </w:r>
            <w:r w:rsidR="007C0AF0" w:rsidRPr="007C0AF0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291266" w:rsidRPr="00291266" w:rsidRDefault="00291266" w:rsidP="00AB2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</w:t>
            </w:r>
            <w:r w:rsidRPr="00291266">
              <w:rPr>
                <w:sz w:val="24"/>
                <w:szCs w:val="24"/>
              </w:rPr>
              <w:t>ment</w:t>
            </w:r>
            <w:r w:rsidR="00AB26D5">
              <w:rPr>
                <w:sz w:val="24"/>
                <w:szCs w:val="24"/>
              </w:rPr>
              <w:t xml:space="preserve"> </w:t>
            </w:r>
            <w:r w:rsidR="00AB26D5" w:rsidRPr="00AB26D5">
              <w:rPr>
                <w:b/>
                <w:sz w:val="24"/>
                <w:szCs w:val="24"/>
              </w:rPr>
              <w:t xml:space="preserve">Approved </w:t>
            </w:r>
          </w:p>
        </w:tc>
      </w:tr>
      <w:tr w:rsidR="00291266" w:rsidTr="001E668D">
        <w:tc>
          <w:tcPr>
            <w:tcW w:w="851" w:type="dxa"/>
          </w:tcPr>
          <w:p w:rsidR="006769E3" w:rsidRPr="000C4FBB" w:rsidRDefault="00C42A43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</w:t>
            </w:r>
          </w:p>
        </w:tc>
        <w:tc>
          <w:tcPr>
            <w:tcW w:w="5397" w:type="dxa"/>
          </w:tcPr>
          <w:p w:rsidR="00291266" w:rsidRPr="00C42A43" w:rsidRDefault="00C42A43" w:rsidP="00084C32">
            <w:pPr>
              <w:rPr>
                <w:b/>
                <w:sz w:val="24"/>
                <w:szCs w:val="24"/>
              </w:rPr>
            </w:pPr>
            <w:r w:rsidRPr="00C42A43">
              <w:rPr>
                <w:b/>
                <w:sz w:val="24"/>
                <w:szCs w:val="24"/>
              </w:rPr>
              <w:t xml:space="preserve">Ady Podbery: </w:t>
            </w:r>
            <w:r w:rsidRPr="00C42A43">
              <w:rPr>
                <w:sz w:val="20"/>
                <w:szCs w:val="20"/>
              </w:rPr>
              <w:t>Gang mow the sportsfield</w:t>
            </w:r>
            <w:r w:rsidRPr="00C42A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gridSpan w:val="2"/>
          </w:tcPr>
          <w:p w:rsidR="00DC116C" w:rsidRPr="00291266" w:rsidRDefault="00C42A43" w:rsidP="0038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£89.40</w:t>
            </w:r>
            <w:r w:rsidR="001E668D">
              <w:rPr>
                <w:sz w:val="24"/>
                <w:szCs w:val="24"/>
              </w:rPr>
              <w:t xml:space="preserve">      </w:t>
            </w:r>
            <w:r w:rsidR="001E668D" w:rsidRPr="001E668D">
              <w:rPr>
                <w:b/>
                <w:sz w:val="24"/>
                <w:szCs w:val="24"/>
              </w:rPr>
              <w:t>Approved</w:t>
            </w:r>
          </w:p>
        </w:tc>
      </w:tr>
      <w:tr w:rsidR="00912176" w:rsidTr="001E668D">
        <w:tc>
          <w:tcPr>
            <w:tcW w:w="851" w:type="dxa"/>
          </w:tcPr>
          <w:p w:rsidR="00912176" w:rsidRDefault="00912176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</w:t>
            </w:r>
          </w:p>
        </w:tc>
        <w:tc>
          <w:tcPr>
            <w:tcW w:w="5397" w:type="dxa"/>
          </w:tcPr>
          <w:p w:rsidR="00912176" w:rsidRPr="00912176" w:rsidRDefault="00912176" w:rsidP="00084C32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Appleton Community Shop: </w:t>
            </w:r>
            <w:r>
              <w:rPr>
                <w:sz w:val="20"/>
                <w:szCs w:val="20"/>
              </w:rPr>
              <w:t>Stationary</w:t>
            </w:r>
          </w:p>
        </w:tc>
        <w:tc>
          <w:tcPr>
            <w:tcW w:w="3249" w:type="dxa"/>
            <w:gridSpan w:val="2"/>
          </w:tcPr>
          <w:p w:rsidR="00912176" w:rsidRPr="001E668D" w:rsidRDefault="001E668D" w:rsidP="0038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2176">
              <w:rPr>
                <w:sz w:val="24"/>
                <w:szCs w:val="24"/>
              </w:rPr>
              <w:t>£8.11</w:t>
            </w:r>
            <w:r>
              <w:rPr>
                <w:sz w:val="24"/>
                <w:szCs w:val="24"/>
              </w:rPr>
              <w:t xml:space="preserve">       </w:t>
            </w:r>
            <w:r w:rsidRPr="001E668D">
              <w:rPr>
                <w:b/>
                <w:sz w:val="24"/>
                <w:szCs w:val="24"/>
              </w:rPr>
              <w:t>Approved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912176" w:rsidTr="001E668D">
        <w:tc>
          <w:tcPr>
            <w:tcW w:w="851" w:type="dxa"/>
          </w:tcPr>
          <w:p w:rsidR="00912176" w:rsidRDefault="00912176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</w:t>
            </w:r>
          </w:p>
        </w:tc>
        <w:tc>
          <w:tcPr>
            <w:tcW w:w="5397" w:type="dxa"/>
          </w:tcPr>
          <w:p w:rsidR="00912176" w:rsidRDefault="00912176" w:rsidP="0008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Gillian Woodley: </w:t>
            </w:r>
            <w:r w:rsidRPr="00912176">
              <w:rPr>
                <w:sz w:val="20"/>
                <w:szCs w:val="20"/>
              </w:rPr>
              <w:t>Cleaning of the sportsfield pavilion</w:t>
            </w:r>
          </w:p>
        </w:tc>
        <w:tc>
          <w:tcPr>
            <w:tcW w:w="3249" w:type="dxa"/>
            <w:gridSpan w:val="2"/>
          </w:tcPr>
          <w:p w:rsidR="00912176" w:rsidRDefault="001E668D" w:rsidP="001E6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2176">
              <w:rPr>
                <w:sz w:val="24"/>
                <w:szCs w:val="24"/>
              </w:rPr>
              <w:t>£10.00</w:t>
            </w:r>
            <w:r w:rsidRPr="001E6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1E668D">
              <w:rPr>
                <w:b/>
                <w:sz w:val="24"/>
                <w:szCs w:val="24"/>
              </w:rPr>
              <w:t>Approved</w:t>
            </w:r>
          </w:p>
        </w:tc>
      </w:tr>
      <w:tr w:rsidR="002E71FD" w:rsidTr="0096352B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D" w:rsidRDefault="002E71FD" w:rsidP="002575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 Debits</w:t>
            </w:r>
          </w:p>
        </w:tc>
      </w:tr>
      <w:tr w:rsidR="002E71FD" w:rsidRPr="00CA2B9D" w:rsidTr="00FE519F">
        <w:tc>
          <w:tcPr>
            <w:tcW w:w="6248" w:type="dxa"/>
            <w:gridSpan w:val="2"/>
            <w:tcBorders>
              <w:top w:val="single" w:sz="4" w:space="0" w:color="auto"/>
            </w:tcBorders>
            <w:vAlign w:val="center"/>
          </w:tcPr>
          <w:p w:rsidR="002E71FD" w:rsidRPr="00441883" w:rsidRDefault="00441883" w:rsidP="002575CB">
            <w:pPr>
              <w:rPr>
                <w:sz w:val="20"/>
                <w:szCs w:val="20"/>
              </w:rPr>
            </w:pPr>
            <w:r w:rsidRPr="00441883">
              <w:rPr>
                <w:b/>
                <w:sz w:val="20"/>
                <w:szCs w:val="20"/>
              </w:rPr>
              <w:t>Castle Water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0"/>
                <w:szCs w:val="20"/>
              </w:rPr>
              <w:t>Monthly charge for water at the sportsfield pavilion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2E71FD" w:rsidRPr="00CA2B9D" w:rsidRDefault="00441883" w:rsidP="0025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£29.57</w:t>
            </w:r>
          </w:p>
        </w:tc>
      </w:tr>
      <w:tr w:rsidR="00C42A43" w:rsidRPr="00CA2B9D" w:rsidTr="00FE519F">
        <w:tc>
          <w:tcPr>
            <w:tcW w:w="6248" w:type="dxa"/>
            <w:gridSpan w:val="2"/>
            <w:vAlign w:val="center"/>
          </w:tcPr>
          <w:p w:rsidR="00C42A43" w:rsidRPr="00441883" w:rsidRDefault="00C42A43" w:rsidP="00257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Southern Electric: </w:t>
            </w:r>
            <w:r w:rsidRPr="00C42A43">
              <w:rPr>
                <w:sz w:val="20"/>
                <w:szCs w:val="20"/>
              </w:rPr>
              <w:t>Electricity at the Appleton Sportsfield pavilion</w:t>
            </w:r>
          </w:p>
        </w:tc>
        <w:tc>
          <w:tcPr>
            <w:tcW w:w="3249" w:type="dxa"/>
            <w:gridSpan w:val="2"/>
          </w:tcPr>
          <w:p w:rsidR="00C42A43" w:rsidRDefault="00C42A43" w:rsidP="0025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£64.59</w:t>
            </w:r>
          </w:p>
        </w:tc>
      </w:tr>
      <w:tr w:rsidR="00F45506" w:rsidTr="0096352B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6" w:rsidRDefault="00F45506" w:rsidP="007F3D1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Income received</w:t>
            </w:r>
          </w:p>
        </w:tc>
      </w:tr>
      <w:tr w:rsidR="00F45506" w:rsidRPr="00CA2B9D" w:rsidTr="00CA71C6">
        <w:tc>
          <w:tcPr>
            <w:tcW w:w="7598" w:type="dxa"/>
            <w:gridSpan w:val="3"/>
            <w:tcBorders>
              <w:top w:val="single" w:sz="4" w:space="0" w:color="auto"/>
            </w:tcBorders>
            <w:vAlign w:val="center"/>
          </w:tcPr>
          <w:p w:rsidR="00F45506" w:rsidRPr="00454205" w:rsidRDefault="007F18FB" w:rsidP="007F3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Appleton Trust: Donation</w:t>
            </w:r>
            <w:r w:rsidR="00167EBB">
              <w:rPr>
                <w:sz w:val="20"/>
                <w:szCs w:val="20"/>
              </w:rPr>
              <w:t xml:space="preserve"> received towards the running expenses of the playground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F45506" w:rsidRPr="00CA2B9D" w:rsidRDefault="007F18FB" w:rsidP="00FB3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£600.00</w:t>
            </w:r>
          </w:p>
        </w:tc>
      </w:tr>
    </w:tbl>
    <w:p w:rsidR="00333102" w:rsidRPr="00CE6A20" w:rsidRDefault="00333102" w:rsidP="00DB5FEA">
      <w:pPr>
        <w:spacing w:after="0" w:line="240" w:lineRule="auto"/>
        <w:rPr>
          <w:b/>
          <w:sz w:val="24"/>
          <w:szCs w:val="24"/>
        </w:rPr>
      </w:pPr>
    </w:p>
    <w:p w:rsidR="00D23D65" w:rsidRDefault="00EE6E2C" w:rsidP="00946710">
      <w:pPr>
        <w:pStyle w:val="ListParagraph"/>
        <w:numPr>
          <w:ilvl w:val="0"/>
          <w:numId w:val="6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Publications and correspondence</w:t>
      </w:r>
    </w:p>
    <w:p w:rsidR="0096352B" w:rsidRPr="000F5B9B" w:rsidRDefault="008E6C6B" w:rsidP="00946710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L</w:t>
      </w:r>
      <w:r w:rsidR="007A3E4A">
        <w:rPr>
          <w:sz w:val="20"/>
          <w:szCs w:val="20"/>
        </w:rPr>
        <w:t xml:space="preserve">etter </w:t>
      </w:r>
      <w:r w:rsidR="005212C7">
        <w:rPr>
          <w:sz w:val="20"/>
          <w:szCs w:val="20"/>
        </w:rPr>
        <w:t>f</w:t>
      </w:r>
      <w:r w:rsidR="00260BC3">
        <w:rPr>
          <w:sz w:val="20"/>
          <w:szCs w:val="20"/>
        </w:rPr>
        <w:t xml:space="preserve">rom </w:t>
      </w:r>
      <w:r w:rsidR="00167EBB">
        <w:rPr>
          <w:sz w:val="20"/>
          <w:szCs w:val="20"/>
        </w:rPr>
        <w:t>Appleton Trust offering a donation to help with the running expenses of Jubilee Playground.</w:t>
      </w:r>
    </w:p>
    <w:p w:rsidR="00E77B98" w:rsidRPr="00E77B98" w:rsidRDefault="00EE6E2C" w:rsidP="00E77B98">
      <w:pPr>
        <w:pStyle w:val="ListParagraph"/>
        <w:numPr>
          <w:ilvl w:val="0"/>
          <w:numId w:val="6"/>
        </w:numPr>
        <w:ind w:hanging="720"/>
        <w:rPr>
          <w:b/>
          <w:sz w:val="20"/>
          <w:szCs w:val="20"/>
        </w:rPr>
      </w:pPr>
      <w:r w:rsidRPr="00FD38C9">
        <w:rPr>
          <w:b/>
          <w:sz w:val="24"/>
          <w:szCs w:val="24"/>
        </w:rPr>
        <w:t xml:space="preserve">Matters for report: </w:t>
      </w:r>
      <w:r w:rsidR="00E77B98" w:rsidRPr="00E77B98">
        <w:rPr>
          <w:sz w:val="20"/>
          <w:szCs w:val="20"/>
        </w:rPr>
        <w:t>Nothing to report</w:t>
      </w:r>
    </w:p>
    <w:p w:rsidR="00CE6A20" w:rsidRPr="00105D92" w:rsidRDefault="00EE6E2C" w:rsidP="004D302C">
      <w:pPr>
        <w:pStyle w:val="ListParagraph"/>
        <w:numPr>
          <w:ilvl w:val="0"/>
          <w:numId w:val="6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FE519F">
        <w:rPr>
          <w:sz w:val="20"/>
          <w:szCs w:val="20"/>
        </w:rPr>
        <w:t>T</w:t>
      </w:r>
      <w:r w:rsidRPr="00556839">
        <w:rPr>
          <w:sz w:val="20"/>
          <w:szCs w:val="20"/>
        </w:rPr>
        <w:t xml:space="preserve">he next meeting of the Parish Council is to be held on Monday </w:t>
      </w:r>
      <w:r w:rsidR="003E769A">
        <w:rPr>
          <w:sz w:val="20"/>
          <w:szCs w:val="20"/>
        </w:rPr>
        <w:t>12</w:t>
      </w:r>
      <w:r w:rsidR="00FB399A" w:rsidRPr="00FB399A">
        <w:rPr>
          <w:sz w:val="20"/>
          <w:szCs w:val="20"/>
          <w:vertAlign w:val="superscript"/>
        </w:rPr>
        <w:t>th</w:t>
      </w:r>
      <w:r w:rsidR="003E769A">
        <w:rPr>
          <w:sz w:val="20"/>
          <w:szCs w:val="20"/>
        </w:rPr>
        <w:t xml:space="preserve"> February</w:t>
      </w:r>
      <w:r w:rsidR="00206357" w:rsidRPr="00556839">
        <w:rPr>
          <w:sz w:val="20"/>
          <w:szCs w:val="20"/>
        </w:rPr>
        <w:t xml:space="preserve"> 201</w:t>
      </w:r>
      <w:r w:rsidR="00936AA1" w:rsidRPr="00556839">
        <w:rPr>
          <w:sz w:val="20"/>
          <w:szCs w:val="20"/>
        </w:rPr>
        <w:t>7</w:t>
      </w:r>
      <w:r w:rsidR="004809F1" w:rsidRPr="00556839">
        <w:rPr>
          <w:sz w:val="20"/>
          <w:szCs w:val="20"/>
        </w:rPr>
        <w:t xml:space="preserve"> </w:t>
      </w:r>
      <w:r w:rsidRPr="00556839">
        <w:rPr>
          <w:sz w:val="20"/>
          <w:szCs w:val="20"/>
        </w:rPr>
        <w:t>at 7:15 in the village Hall</w:t>
      </w:r>
      <w:r>
        <w:rPr>
          <w:sz w:val="24"/>
          <w:szCs w:val="24"/>
        </w:rPr>
        <w:t>.</w:t>
      </w:r>
    </w:p>
    <w:p w:rsidR="00105D92" w:rsidRDefault="00105D92" w:rsidP="00105D92">
      <w:pPr>
        <w:pStyle w:val="ListParagraph"/>
        <w:rPr>
          <w:b/>
          <w:sz w:val="24"/>
          <w:szCs w:val="24"/>
        </w:rPr>
      </w:pPr>
    </w:p>
    <w:p w:rsidR="00267065" w:rsidRPr="00105D92" w:rsidRDefault="00105D92" w:rsidP="00105D92">
      <w:pPr>
        <w:pStyle w:val="ListParagraph"/>
        <w:rPr>
          <w:sz w:val="20"/>
          <w:szCs w:val="20"/>
        </w:rPr>
      </w:pPr>
      <w:r w:rsidRPr="00105D92">
        <w:rPr>
          <w:sz w:val="20"/>
          <w:szCs w:val="20"/>
        </w:rPr>
        <w:t>Meeting closed:</w:t>
      </w:r>
      <w:r w:rsidR="00986AC3">
        <w:rPr>
          <w:sz w:val="20"/>
          <w:szCs w:val="20"/>
        </w:rPr>
        <w:t xml:space="preserve"> </w:t>
      </w:r>
      <w:r w:rsidR="00E77B98">
        <w:rPr>
          <w:sz w:val="20"/>
          <w:szCs w:val="20"/>
        </w:rPr>
        <w:t>8:45pm</w:t>
      </w:r>
    </w:p>
    <w:sectPr w:rsidR="00267065" w:rsidRPr="00105D92" w:rsidSect="00B06427">
      <w:headerReference w:type="first" r:id="rId9"/>
      <w:pgSz w:w="11906" w:h="16838"/>
      <w:pgMar w:top="450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B5" w:rsidRDefault="005C3DB5" w:rsidP="00237123">
      <w:pPr>
        <w:spacing w:after="0" w:line="240" w:lineRule="auto"/>
      </w:pPr>
      <w:r>
        <w:separator/>
      </w:r>
    </w:p>
  </w:endnote>
  <w:endnote w:type="continuationSeparator" w:id="0">
    <w:p w:rsidR="005C3DB5" w:rsidRDefault="005C3DB5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B5" w:rsidRDefault="005C3DB5" w:rsidP="00237123">
      <w:pPr>
        <w:spacing w:after="0" w:line="240" w:lineRule="auto"/>
      </w:pPr>
      <w:r>
        <w:separator/>
      </w:r>
    </w:p>
  </w:footnote>
  <w:footnote w:type="continuationSeparator" w:id="0">
    <w:p w:rsidR="005C3DB5" w:rsidRDefault="005C3DB5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27" w:rsidRPr="00454205" w:rsidRDefault="00B06427" w:rsidP="00B06427">
    <w:pPr>
      <w:pStyle w:val="Header"/>
      <w:jc w:val="center"/>
      <w:rPr>
        <w:rFonts w:cstheme="minorHAnsi"/>
        <w:b/>
        <w:bCs/>
        <w:color w:val="3366FF"/>
        <w:sz w:val="24"/>
        <w:szCs w:val="24"/>
        <w:lang w:val="en-US"/>
      </w:rPr>
    </w:pPr>
    <w:r w:rsidRPr="00454205">
      <w:rPr>
        <w:rFonts w:cstheme="minorHAnsi"/>
        <w:b/>
        <w:bCs/>
        <w:color w:val="3366FF"/>
        <w:sz w:val="24"/>
        <w:szCs w:val="24"/>
        <w:lang w:val="en-US"/>
      </w:rPr>
      <w:t>APPLETON WITH EATON PARISH COUNCIL</w:t>
    </w:r>
  </w:p>
  <w:p w:rsidR="00B06427" w:rsidRPr="00454205" w:rsidRDefault="00B06427" w:rsidP="00B06427">
    <w:pPr>
      <w:pStyle w:val="Header"/>
      <w:jc w:val="center"/>
      <w:rPr>
        <w:rFonts w:cstheme="minorHAnsi"/>
        <w:sz w:val="20"/>
        <w:szCs w:val="20"/>
        <w:lang w:val="en-US"/>
      </w:rPr>
    </w:pPr>
    <w:proofErr w:type="gramStart"/>
    <w:r w:rsidRPr="00454205">
      <w:rPr>
        <w:rFonts w:cstheme="minorHAnsi"/>
        <w:sz w:val="20"/>
        <w:szCs w:val="20"/>
        <w:lang w:val="en-US"/>
      </w:rPr>
      <w:t>c/o</w:t>
    </w:r>
    <w:proofErr w:type="gramEnd"/>
    <w:r w:rsidRPr="00454205">
      <w:rPr>
        <w:rFonts w:cstheme="minorHAnsi"/>
        <w:sz w:val="20"/>
        <w:szCs w:val="20"/>
        <w:lang w:val="en-US"/>
      </w:rPr>
      <w:t xml:space="preserve"> Tamarix, Netherton Road, Appleton, Abingdon, Oxfordshire, OX13 5QW  </w:t>
    </w:r>
  </w:p>
  <w:p w:rsidR="00B06427" w:rsidRPr="00454205" w:rsidRDefault="00B06427" w:rsidP="00B06427">
    <w:pPr>
      <w:pStyle w:val="Header"/>
      <w:jc w:val="center"/>
      <w:rPr>
        <w:rFonts w:cstheme="minorHAnsi"/>
        <w:sz w:val="20"/>
        <w:szCs w:val="20"/>
        <w:lang w:val="en-US"/>
      </w:rPr>
    </w:pPr>
    <w:r w:rsidRPr="00454205">
      <w:rPr>
        <w:rFonts w:cstheme="minorHAnsi"/>
        <w:sz w:val="20"/>
        <w:szCs w:val="20"/>
        <w:lang w:val="en-US"/>
      </w:rPr>
      <w:t>E-mail: parishclerk.appletonwitheaton@gmail.com   www.appleton-eaton.org</w:t>
    </w:r>
  </w:p>
  <w:p w:rsidR="00B06427" w:rsidRDefault="00B06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080"/>
    <w:multiLevelType w:val="hybridMultilevel"/>
    <w:tmpl w:val="E5EC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3AA7"/>
    <w:multiLevelType w:val="hybridMultilevel"/>
    <w:tmpl w:val="A9EE9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4624E3"/>
    <w:multiLevelType w:val="hybridMultilevel"/>
    <w:tmpl w:val="3E76A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1697"/>
    <w:multiLevelType w:val="hybridMultilevel"/>
    <w:tmpl w:val="A5042D48"/>
    <w:lvl w:ilvl="0" w:tplc="EE1A1096">
      <w:start w:val="192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42BE5"/>
    <w:multiLevelType w:val="multilevel"/>
    <w:tmpl w:val="AB36C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1DA448A"/>
    <w:multiLevelType w:val="hybridMultilevel"/>
    <w:tmpl w:val="E0944956"/>
    <w:lvl w:ilvl="0" w:tplc="6BA0566C">
      <w:start w:val="182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A74C9"/>
    <w:multiLevelType w:val="hybridMultilevel"/>
    <w:tmpl w:val="9670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ysjQ3Njc3NTK0MLZQ0lEKTi0uzszPAykwrAUAZt7mhywAAAA="/>
  </w:docVars>
  <w:rsids>
    <w:rsidRoot w:val="00237123"/>
    <w:rsid w:val="00003451"/>
    <w:rsid w:val="00013759"/>
    <w:rsid w:val="00024559"/>
    <w:rsid w:val="00065199"/>
    <w:rsid w:val="000715F8"/>
    <w:rsid w:val="00077487"/>
    <w:rsid w:val="00082E75"/>
    <w:rsid w:val="00084C32"/>
    <w:rsid w:val="00087041"/>
    <w:rsid w:val="00095A27"/>
    <w:rsid w:val="0009783D"/>
    <w:rsid w:val="000B4F6C"/>
    <w:rsid w:val="000B6046"/>
    <w:rsid w:val="000C2F25"/>
    <w:rsid w:val="000C3638"/>
    <w:rsid w:val="000C4FBB"/>
    <w:rsid w:val="000C7DB0"/>
    <w:rsid w:val="000D1785"/>
    <w:rsid w:val="000D5216"/>
    <w:rsid w:val="000E30AF"/>
    <w:rsid w:val="000F5B9B"/>
    <w:rsid w:val="00105D92"/>
    <w:rsid w:val="0011359C"/>
    <w:rsid w:val="00123100"/>
    <w:rsid w:val="00124DFF"/>
    <w:rsid w:val="0014686A"/>
    <w:rsid w:val="0015313D"/>
    <w:rsid w:val="00167EBB"/>
    <w:rsid w:val="00174419"/>
    <w:rsid w:val="00184C41"/>
    <w:rsid w:val="00193028"/>
    <w:rsid w:val="001C1162"/>
    <w:rsid w:val="001D52A1"/>
    <w:rsid w:val="001E4A24"/>
    <w:rsid w:val="001E668D"/>
    <w:rsid w:val="00202B4E"/>
    <w:rsid w:val="00206357"/>
    <w:rsid w:val="00211FB5"/>
    <w:rsid w:val="002166C1"/>
    <w:rsid w:val="00221460"/>
    <w:rsid w:val="00227031"/>
    <w:rsid w:val="002278BA"/>
    <w:rsid w:val="00237123"/>
    <w:rsid w:val="00237813"/>
    <w:rsid w:val="00237A96"/>
    <w:rsid w:val="002454F2"/>
    <w:rsid w:val="00245E6C"/>
    <w:rsid w:val="0025631B"/>
    <w:rsid w:val="002575CB"/>
    <w:rsid w:val="00260BC3"/>
    <w:rsid w:val="0026524D"/>
    <w:rsid w:val="00267065"/>
    <w:rsid w:val="0028628B"/>
    <w:rsid w:val="00291266"/>
    <w:rsid w:val="002A381A"/>
    <w:rsid w:val="002B7790"/>
    <w:rsid w:val="002D7E1D"/>
    <w:rsid w:val="002E18E7"/>
    <w:rsid w:val="002E2D73"/>
    <w:rsid w:val="002E6246"/>
    <w:rsid w:val="002E65A6"/>
    <w:rsid w:val="002E71FD"/>
    <w:rsid w:val="002F31C4"/>
    <w:rsid w:val="002F4AD6"/>
    <w:rsid w:val="002F6A56"/>
    <w:rsid w:val="0031225F"/>
    <w:rsid w:val="003128A2"/>
    <w:rsid w:val="003148FA"/>
    <w:rsid w:val="00315879"/>
    <w:rsid w:val="0032340B"/>
    <w:rsid w:val="00333102"/>
    <w:rsid w:val="00333C36"/>
    <w:rsid w:val="00333CB6"/>
    <w:rsid w:val="00336B54"/>
    <w:rsid w:val="00342DD4"/>
    <w:rsid w:val="003460F6"/>
    <w:rsid w:val="00346E87"/>
    <w:rsid w:val="00346F7E"/>
    <w:rsid w:val="00350DFA"/>
    <w:rsid w:val="00351E2C"/>
    <w:rsid w:val="00352543"/>
    <w:rsid w:val="00365E1C"/>
    <w:rsid w:val="00374366"/>
    <w:rsid w:val="003771DF"/>
    <w:rsid w:val="003844A4"/>
    <w:rsid w:val="00386CE3"/>
    <w:rsid w:val="00392DE1"/>
    <w:rsid w:val="003A0A7F"/>
    <w:rsid w:val="003A3ADB"/>
    <w:rsid w:val="003B1B02"/>
    <w:rsid w:val="003B796B"/>
    <w:rsid w:val="003C3E13"/>
    <w:rsid w:val="003C52AA"/>
    <w:rsid w:val="003D567B"/>
    <w:rsid w:val="003E223D"/>
    <w:rsid w:val="003E769A"/>
    <w:rsid w:val="003F074B"/>
    <w:rsid w:val="003F2813"/>
    <w:rsid w:val="003F3839"/>
    <w:rsid w:val="003F6420"/>
    <w:rsid w:val="003F73F7"/>
    <w:rsid w:val="0041033F"/>
    <w:rsid w:val="004175A7"/>
    <w:rsid w:val="004177F5"/>
    <w:rsid w:val="00421944"/>
    <w:rsid w:val="004240D9"/>
    <w:rsid w:val="0043461E"/>
    <w:rsid w:val="004360E7"/>
    <w:rsid w:val="00441883"/>
    <w:rsid w:val="00450F9F"/>
    <w:rsid w:val="00454205"/>
    <w:rsid w:val="0045553B"/>
    <w:rsid w:val="004709C8"/>
    <w:rsid w:val="004802EF"/>
    <w:rsid w:val="004809F1"/>
    <w:rsid w:val="00481BC9"/>
    <w:rsid w:val="00490EF2"/>
    <w:rsid w:val="0049344E"/>
    <w:rsid w:val="004A237C"/>
    <w:rsid w:val="004A7696"/>
    <w:rsid w:val="004B33AB"/>
    <w:rsid w:val="004B56DF"/>
    <w:rsid w:val="004B6340"/>
    <w:rsid w:val="004B6BF5"/>
    <w:rsid w:val="004D22BD"/>
    <w:rsid w:val="004D302C"/>
    <w:rsid w:val="004E1CC2"/>
    <w:rsid w:val="0050205C"/>
    <w:rsid w:val="00512EF7"/>
    <w:rsid w:val="00517494"/>
    <w:rsid w:val="00520898"/>
    <w:rsid w:val="00520B49"/>
    <w:rsid w:val="005212C7"/>
    <w:rsid w:val="00531052"/>
    <w:rsid w:val="00532FB3"/>
    <w:rsid w:val="005357E8"/>
    <w:rsid w:val="00536717"/>
    <w:rsid w:val="00544FA5"/>
    <w:rsid w:val="0055416A"/>
    <w:rsid w:val="00556196"/>
    <w:rsid w:val="00556839"/>
    <w:rsid w:val="00560443"/>
    <w:rsid w:val="0059183A"/>
    <w:rsid w:val="00596E33"/>
    <w:rsid w:val="005A0ACA"/>
    <w:rsid w:val="005A5589"/>
    <w:rsid w:val="005B3C11"/>
    <w:rsid w:val="005C12DB"/>
    <w:rsid w:val="005C2B89"/>
    <w:rsid w:val="005C3DB5"/>
    <w:rsid w:val="005C49B2"/>
    <w:rsid w:val="005D56E4"/>
    <w:rsid w:val="005F276C"/>
    <w:rsid w:val="0060179F"/>
    <w:rsid w:val="00601968"/>
    <w:rsid w:val="00605B11"/>
    <w:rsid w:val="0061640E"/>
    <w:rsid w:val="0061697B"/>
    <w:rsid w:val="00633F16"/>
    <w:rsid w:val="006349CE"/>
    <w:rsid w:val="00640006"/>
    <w:rsid w:val="00640725"/>
    <w:rsid w:val="006548A0"/>
    <w:rsid w:val="006656AD"/>
    <w:rsid w:val="0066799C"/>
    <w:rsid w:val="00673A78"/>
    <w:rsid w:val="006769E3"/>
    <w:rsid w:val="0068701B"/>
    <w:rsid w:val="00691419"/>
    <w:rsid w:val="00694089"/>
    <w:rsid w:val="006B5B76"/>
    <w:rsid w:val="006B5E35"/>
    <w:rsid w:val="006B623D"/>
    <w:rsid w:val="006C0AE0"/>
    <w:rsid w:val="006C6E59"/>
    <w:rsid w:val="006D35E8"/>
    <w:rsid w:val="006D4412"/>
    <w:rsid w:val="006F75E5"/>
    <w:rsid w:val="0072187F"/>
    <w:rsid w:val="00721AD6"/>
    <w:rsid w:val="007366E6"/>
    <w:rsid w:val="00741839"/>
    <w:rsid w:val="0074222D"/>
    <w:rsid w:val="00743BEC"/>
    <w:rsid w:val="00744215"/>
    <w:rsid w:val="00751016"/>
    <w:rsid w:val="00771F1D"/>
    <w:rsid w:val="007806CF"/>
    <w:rsid w:val="0078595F"/>
    <w:rsid w:val="00796487"/>
    <w:rsid w:val="007A06B7"/>
    <w:rsid w:val="007A0B2E"/>
    <w:rsid w:val="007A3E4A"/>
    <w:rsid w:val="007B0191"/>
    <w:rsid w:val="007B1B67"/>
    <w:rsid w:val="007B1D49"/>
    <w:rsid w:val="007C087F"/>
    <w:rsid w:val="007C0A01"/>
    <w:rsid w:val="007C0AF0"/>
    <w:rsid w:val="007C6519"/>
    <w:rsid w:val="007D2DC3"/>
    <w:rsid w:val="007D2EE1"/>
    <w:rsid w:val="007D7563"/>
    <w:rsid w:val="007E2548"/>
    <w:rsid w:val="007F18FB"/>
    <w:rsid w:val="007F3D1F"/>
    <w:rsid w:val="007F6F74"/>
    <w:rsid w:val="00800990"/>
    <w:rsid w:val="0080172F"/>
    <w:rsid w:val="00802CD5"/>
    <w:rsid w:val="008134FC"/>
    <w:rsid w:val="008248C3"/>
    <w:rsid w:val="008258B8"/>
    <w:rsid w:val="008344B1"/>
    <w:rsid w:val="008374B7"/>
    <w:rsid w:val="00842B41"/>
    <w:rsid w:val="00843F22"/>
    <w:rsid w:val="00853999"/>
    <w:rsid w:val="008637E5"/>
    <w:rsid w:val="0086630F"/>
    <w:rsid w:val="00887168"/>
    <w:rsid w:val="00887195"/>
    <w:rsid w:val="00895D00"/>
    <w:rsid w:val="008A6935"/>
    <w:rsid w:val="008A6AAF"/>
    <w:rsid w:val="008A72C4"/>
    <w:rsid w:val="008B03F0"/>
    <w:rsid w:val="008B7855"/>
    <w:rsid w:val="008C3437"/>
    <w:rsid w:val="008C4D28"/>
    <w:rsid w:val="008D031E"/>
    <w:rsid w:val="008D1A40"/>
    <w:rsid w:val="008D6686"/>
    <w:rsid w:val="008E5327"/>
    <w:rsid w:val="008E6C6B"/>
    <w:rsid w:val="008E7233"/>
    <w:rsid w:val="00900AC9"/>
    <w:rsid w:val="00901F65"/>
    <w:rsid w:val="0090296D"/>
    <w:rsid w:val="00912176"/>
    <w:rsid w:val="00912A96"/>
    <w:rsid w:val="00935EF4"/>
    <w:rsid w:val="00936AA1"/>
    <w:rsid w:val="00946710"/>
    <w:rsid w:val="00947498"/>
    <w:rsid w:val="009515CA"/>
    <w:rsid w:val="00953B5E"/>
    <w:rsid w:val="0096352B"/>
    <w:rsid w:val="0096552B"/>
    <w:rsid w:val="00974EAB"/>
    <w:rsid w:val="009753E1"/>
    <w:rsid w:val="0097716C"/>
    <w:rsid w:val="00986AC3"/>
    <w:rsid w:val="009901A6"/>
    <w:rsid w:val="0099127A"/>
    <w:rsid w:val="009C49E5"/>
    <w:rsid w:val="009D5A27"/>
    <w:rsid w:val="009F29C6"/>
    <w:rsid w:val="009F3F32"/>
    <w:rsid w:val="009F6799"/>
    <w:rsid w:val="00A032E8"/>
    <w:rsid w:val="00A1185C"/>
    <w:rsid w:val="00A32B4E"/>
    <w:rsid w:val="00A331F8"/>
    <w:rsid w:val="00A3384F"/>
    <w:rsid w:val="00A378CE"/>
    <w:rsid w:val="00A43528"/>
    <w:rsid w:val="00A566A3"/>
    <w:rsid w:val="00A625E5"/>
    <w:rsid w:val="00A81D5D"/>
    <w:rsid w:val="00A86CE7"/>
    <w:rsid w:val="00A87AA0"/>
    <w:rsid w:val="00A959FE"/>
    <w:rsid w:val="00A971AA"/>
    <w:rsid w:val="00AA3196"/>
    <w:rsid w:val="00AA3947"/>
    <w:rsid w:val="00AB26D5"/>
    <w:rsid w:val="00AB423C"/>
    <w:rsid w:val="00AC1E79"/>
    <w:rsid w:val="00AC3882"/>
    <w:rsid w:val="00AD3C36"/>
    <w:rsid w:val="00AE102F"/>
    <w:rsid w:val="00AE1A2F"/>
    <w:rsid w:val="00AE623C"/>
    <w:rsid w:val="00B00164"/>
    <w:rsid w:val="00B00BA6"/>
    <w:rsid w:val="00B03BFD"/>
    <w:rsid w:val="00B06427"/>
    <w:rsid w:val="00B12669"/>
    <w:rsid w:val="00B22FDB"/>
    <w:rsid w:val="00B23BB8"/>
    <w:rsid w:val="00B33BA1"/>
    <w:rsid w:val="00B378E7"/>
    <w:rsid w:val="00B425D9"/>
    <w:rsid w:val="00B44147"/>
    <w:rsid w:val="00B60BDB"/>
    <w:rsid w:val="00B62D2D"/>
    <w:rsid w:val="00B63F81"/>
    <w:rsid w:val="00B65D0B"/>
    <w:rsid w:val="00B65F65"/>
    <w:rsid w:val="00B74B37"/>
    <w:rsid w:val="00B758D2"/>
    <w:rsid w:val="00B75B02"/>
    <w:rsid w:val="00B9300C"/>
    <w:rsid w:val="00B93731"/>
    <w:rsid w:val="00B955BD"/>
    <w:rsid w:val="00BA144D"/>
    <w:rsid w:val="00BC0EE4"/>
    <w:rsid w:val="00BC3563"/>
    <w:rsid w:val="00BE409A"/>
    <w:rsid w:val="00BF429F"/>
    <w:rsid w:val="00C013D9"/>
    <w:rsid w:val="00C13C48"/>
    <w:rsid w:val="00C16FD8"/>
    <w:rsid w:val="00C279E6"/>
    <w:rsid w:val="00C34BE1"/>
    <w:rsid w:val="00C36CFD"/>
    <w:rsid w:val="00C42A43"/>
    <w:rsid w:val="00C47B07"/>
    <w:rsid w:val="00C47BB8"/>
    <w:rsid w:val="00C52B55"/>
    <w:rsid w:val="00C563D1"/>
    <w:rsid w:val="00C60472"/>
    <w:rsid w:val="00C71413"/>
    <w:rsid w:val="00C71A38"/>
    <w:rsid w:val="00C74F6A"/>
    <w:rsid w:val="00C76CF6"/>
    <w:rsid w:val="00C82D90"/>
    <w:rsid w:val="00C919C3"/>
    <w:rsid w:val="00C96C2C"/>
    <w:rsid w:val="00CA25E7"/>
    <w:rsid w:val="00CA2B9D"/>
    <w:rsid w:val="00CA71C6"/>
    <w:rsid w:val="00CA753B"/>
    <w:rsid w:val="00CB48DD"/>
    <w:rsid w:val="00CB6962"/>
    <w:rsid w:val="00CC1889"/>
    <w:rsid w:val="00CC24D1"/>
    <w:rsid w:val="00CC59E4"/>
    <w:rsid w:val="00CD070D"/>
    <w:rsid w:val="00CD21EE"/>
    <w:rsid w:val="00CD28ED"/>
    <w:rsid w:val="00CD38DB"/>
    <w:rsid w:val="00CE4117"/>
    <w:rsid w:val="00CE4730"/>
    <w:rsid w:val="00CE6A20"/>
    <w:rsid w:val="00CF1DBD"/>
    <w:rsid w:val="00CF3DCE"/>
    <w:rsid w:val="00CF419E"/>
    <w:rsid w:val="00D05F39"/>
    <w:rsid w:val="00D07014"/>
    <w:rsid w:val="00D20775"/>
    <w:rsid w:val="00D22483"/>
    <w:rsid w:val="00D23D65"/>
    <w:rsid w:val="00D43B62"/>
    <w:rsid w:val="00D511CB"/>
    <w:rsid w:val="00D57F1E"/>
    <w:rsid w:val="00D6074E"/>
    <w:rsid w:val="00D62C2A"/>
    <w:rsid w:val="00D648F8"/>
    <w:rsid w:val="00D74A09"/>
    <w:rsid w:val="00D7706C"/>
    <w:rsid w:val="00D80176"/>
    <w:rsid w:val="00D805EB"/>
    <w:rsid w:val="00D909A7"/>
    <w:rsid w:val="00D92E3D"/>
    <w:rsid w:val="00DA02A1"/>
    <w:rsid w:val="00DA0FC2"/>
    <w:rsid w:val="00DA56BC"/>
    <w:rsid w:val="00DA62B6"/>
    <w:rsid w:val="00DB1E63"/>
    <w:rsid w:val="00DB53CE"/>
    <w:rsid w:val="00DB5FEA"/>
    <w:rsid w:val="00DC116C"/>
    <w:rsid w:val="00DC155F"/>
    <w:rsid w:val="00DC6475"/>
    <w:rsid w:val="00DD3FA9"/>
    <w:rsid w:val="00DD4B13"/>
    <w:rsid w:val="00DD4D80"/>
    <w:rsid w:val="00DD6C3D"/>
    <w:rsid w:val="00DF2F0D"/>
    <w:rsid w:val="00E03A36"/>
    <w:rsid w:val="00E06259"/>
    <w:rsid w:val="00E11168"/>
    <w:rsid w:val="00E12D39"/>
    <w:rsid w:val="00E16748"/>
    <w:rsid w:val="00E16E7C"/>
    <w:rsid w:val="00E20A0E"/>
    <w:rsid w:val="00E30017"/>
    <w:rsid w:val="00E30086"/>
    <w:rsid w:val="00E30355"/>
    <w:rsid w:val="00E3586E"/>
    <w:rsid w:val="00E358A8"/>
    <w:rsid w:val="00E375B0"/>
    <w:rsid w:val="00E667A9"/>
    <w:rsid w:val="00E7196C"/>
    <w:rsid w:val="00E77B98"/>
    <w:rsid w:val="00E77FD8"/>
    <w:rsid w:val="00E91490"/>
    <w:rsid w:val="00E919F2"/>
    <w:rsid w:val="00EA2784"/>
    <w:rsid w:val="00EB17D4"/>
    <w:rsid w:val="00EB5344"/>
    <w:rsid w:val="00ED0C82"/>
    <w:rsid w:val="00EE68A2"/>
    <w:rsid w:val="00EE6E2C"/>
    <w:rsid w:val="00F252B8"/>
    <w:rsid w:val="00F275DA"/>
    <w:rsid w:val="00F33C87"/>
    <w:rsid w:val="00F34285"/>
    <w:rsid w:val="00F45506"/>
    <w:rsid w:val="00F459B2"/>
    <w:rsid w:val="00F467DE"/>
    <w:rsid w:val="00F532AD"/>
    <w:rsid w:val="00F639D3"/>
    <w:rsid w:val="00F70995"/>
    <w:rsid w:val="00F73A24"/>
    <w:rsid w:val="00F86035"/>
    <w:rsid w:val="00F905DE"/>
    <w:rsid w:val="00F957B8"/>
    <w:rsid w:val="00F964EE"/>
    <w:rsid w:val="00FB221D"/>
    <w:rsid w:val="00FB399A"/>
    <w:rsid w:val="00FB3AF9"/>
    <w:rsid w:val="00FC2898"/>
    <w:rsid w:val="00FC4D95"/>
    <w:rsid w:val="00FC5FE1"/>
    <w:rsid w:val="00FD3805"/>
    <w:rsid w:val="00FD38C9"/>
    <w:rsid w:val="00FD473A"/>
    <w:rsid w:val="00FE4DFE"/>
    <w:rsid w:val="00FE519F"/>
    <w:rsid w:val="00FF1567"/>
    <w:rsid w:val="00FF6B6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B872-7683-4BE7-AB6D-B69BC2ED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5</cp:revision>
  <cp:lastPrinted>2017-09-06T09:29:00Z</cp:lastPrinted>
  <dcterms:created xsi:type="dcterms:W3CDTF">2018-01-18T12:49:00Z</dcterms:created>
  <dcterms:modified xsi:type="dcterms:W3CDTF">2018-02-05T09:08:00Z</dcterms:modified>
</cp:coreProperties>
</file>