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F81" w:rsidRPr="00EF61CC" w:rsidRDefault="00B63F81" w:rsidP="00EF61CC">
      <w:pPr>
        <w:spacing w:after="0"/>
        <w:rPr>
          <w:b/>
          <w:sz w:val="16"/>
          <w:szCs w:val="16"/>
        </w:rPr>
      </w:pPr>
    </w:p>
    <w:p w:rsidR="00392DE1" w:rsidRDefault="00A5739E" w:rsidP="00A5739E">
      <w:pPr>
        <w:spacing w:after="0"/>
        <w:jc w:val="center"/>
        <w:rPr>
          <w:b/>
          <w:sz w:val="28"/>
          <w:szCs w:val="28"/>
        </w:rPr>
      </w:pPr>
      <w:r>
        <w:rPr>
          <w:b/>
          <w:sz w:val="28"/>
          <w:szCs w:val="28"/>
        </w:rPr>
        <w:t>Minutes</w:t>
      </w:r>
      <w:r w:rsidR="00237123" w:rsidRPr="008C0793">
        <w:rPr>
          <w:b/>
          <w:sz w:val="28"/>
          <w:szCs w:val="28"/>
        </w:rPr>
        <w:t xml:space="preserve"> of Appleton with Eaton Parish Council </w:t>
      </w:r>
      <w:r>
        <w:rPr>
          <w:b/>
          <w:sz w:val="28"/>
          <w:szCs w:val="28"/>
        </w:rPr>
        <w:t>meeting</w:t>
      </w:r>
      <w:r w:rsidR="00237123">
        <w:rPr>
          <w:b/>
          <w:sz w:val="28"/>
          <w:szCs w:val="28"/>
        </w:rPr>
        <w:t xml:space="preserve"> at the Village Hall, </w:t>
      </w:r>
    </w:p>
    <w:p w:rsidR="00237123" w:rsidRDefault="004360E7" w:rsidP="00392DE1">
      <w:pPr>
        <w:spacing w:after="0"/>
        <w:jc w:val="center"/>
      </w:pPr>
      <w:r>
        <w:rPr>
          <w:b/>
          <w:sz w:val="28"/>
          <w:szCs w:val="28"/>
        </w:rPr>
        <w:t xml:space="preserve">Monday </w:t>
      </w:r>
      <w:r w:rsidR="00B85514">
        <w:rPr>
          <w:b/>
          <w:sz w:val="28"/>
          <w:szCs w:val="28"/>
        </w:rPr>
        <w:t>9</w:t>
      </w:r>
      <w:r w:rsidR="00DA513D" w:rsidRPr="00DA513D">
        <w:rPr>
          <w:b/>
          <w:sz w:val="28"/>
          <w:szCs w:val="28"/>
          <w:vertAlign w:val="superscript"/>
        </w:rPr>
        <w:t>th</w:t>
      </w:r>
      <w:r w:rsidR="00BE652D">
        <w:rPr>
          <w:b/>
          <w:sz w:val="28"/>
          <w:szCs w:val="28"/>
        </w:rPr>
        <w:t xml:space="preserve"> </w:t>
      </w:r>
      <w:r w:rsidR="00710483">
        <w:rPr>
          <w:b/>
          <w:sz w:val="28"/>
          <w:szCs w:val="28"/>
        </w:rPr>
        <w:t>April</w:t>
      </w:r>
      <w:r w:rsidR="0072187F">
        <w:rPr>
          <w:b/>
          <w:sz w:val="28"/>
          <w:szCs w:val="28"/>
        </w:rPr>
        <w:t xml:space="preserve"> 2018</w:t>
      </w:r>
      <w:r w:rsidR="00237123">
        <w:rPr>
          <w:b/>
          <w:sz w:val="28"/>
          <w:szCs w:val="28"/>
        </w:rPr>
        <w:t xml:space="preserve"> at 7.15pm</w:t>
      </w:r>
    </w:p>
    <w:p w:rsidR="000D1785" w:rsidRPr="003C1A0C" w:rsidRDefault="000D1785" w:rsidP="00392DE1">
      <w:pPr>
        <w:spacing w:after="0"/>
        <w:jc w:val="center"/>
        <w:rPr>
          <w:sz w:val="16"/>
          <w:szCs w:val="16"/>
        </w:rPr>
      </w:pPr>
    </w:p>
    <w:p w:rsidR="00237123" w:rsidRDefault="00237123" w:rsidP="00237123">
      <w:pPr>
        <w:jc w:val="right"/>
      </w:pPr>
    </w:p>
    <w:p w:rsidR="00850FDC" w:rsidRDefault="00A5739E" w:rsidP="00850FDC">
      <w:pPr>
        <w:spacing w:after="0" w:line="240" w:lineRule="auto"/>
        <w:jc w:val="center"/>
        <w:rPr>
          <w:b/>
          <w:sz w:val="48"/>
          <w:szCs w:val="48"/>
        </w:rPr>
      </w:pPr>
      <w:r>
        <w:rPr>
          <w:b/>
          <w:sz w:val="48"/>
          <w:szCs w:val="48"/>
        </w:rPr>
        <w:t>Minutes</w:t>
      </w:r>
    </w:p>
    <w:p w:rsidR="003C1A0C" w:rsidRPr="003C1A0C" w:rsidRDefault="003C1A0C" w:rsidP="00850FDC">
      <w:pPr>
        <w:spacing w:after="0" w:line="240" w:lineRule="auto"/>
        <w:jc w:val="center"/>
        <w:rPr>
          <w:b/>
          <w:sz w:val="16"/>
          <w:szCs w:val="16"/>
        </w:rPr>
      </w:pPr>
    </w:p>
    <w:p w:rsidR="003C1A0C" w:rsidRDefault="00A5739E" w:rsidP="003C1A0C">
      <w:pPr>
        <w:spacing w:after="0" w:line="240" w:lineRule="auto"/>
        <w:rPr>
          <w:sz w:val="24"/>
          <w:szCs w:val="24"/>
        </w:rPr>
      </w:pPr>
      <w:r w:rsidRPr="00A5739E">
        <w:rPr>
          <w:b/>
          <w:sz w:val="24"/>
          <w:szCs w:val="24"/>
        </w:rPr>
        <w:t>Present</w:t>
      </w:r>
      <w:r>
        <w:rPr>
          <w:b/>
          <w:sz w:val="24"/>
          <w:szCs w:val="24"/>
        </w:rPr>
        <w:t>:</w:t>
      </w:r>
      <w:r w:rsidR="00954F0C">
        <w:rPr>
          <w:b/>
          <w:sz w:val="24"/>
          <w:szCs w:val="24"/>
        </w:rPr>
        <w:t xml:space="preserve"> </w:t>
      </w:r>
      <w:r w:rsidR="000437CE">
        <w:rPr>
          <w:sz w:val="20"/>
          <w:szCs w:val="20"/>
        </w:rPr>
        <w:t>Mr Joh</w:t>
      </w:r>
      <w:r w:rsidR="00A841CC">
        <w:rPr>
          <w:sz w:val="20"/>
          <w:szCs w:val="20"/>
        </w:rPr>
        <w:t xml:space="preserve">n Adams, </w:t>
      </w:r>
      <w:r w:rsidR="00954F0C" w:rsidRPr="00A841CC">
        <w:rPr>
          <w:sz w:val="20"/>
          <w:szCs w:val="20"/>
        </w:rPr>
        <w:t>Mrs Mary Carey, Mrs Liz Gilkes, Dr Mark Richards</w:t>
      </w:r>
      <w:r w:rsidR="00A841CC">
        <w:rPr>
          <w:sz w:val="20"/>
          <w:szCs w:val="20"/>
        </w:rPr>
        <w:t xml:space="preserve"> (Chairman)</w:t>
      </w:r>
      <w:r w:rsidR="00954F0C" w:rsidRPr="00A841CC">
        <w:rPr>
          <w:sz w:val="20"/>
          <w:szCs w:val="20"/>
        </w:rPr>
        <w:t xml:space="preserve">, Mr Tony Sibthorp, </w:t>
      </w:r>
      <w:r w:rsidR="00850FDC" w:rsidRPr="00A841CC">
        <w:rPr>
          <w:sz w:val="20"/>
          <w:szCs w:val="20"/>
        </w:rPr>
        <w:t xml:space="preserve">Mr Darren Vinton, </w:t>
      </w:r>
      <w:r w:rsidR="00954F0C" w:rsidRPr="00A841CC">
        <w:rPr>
          <w:sz w:val="20"/>
          <w:szCs w:val="20"/>
        </w:rPr>
        <w:t>Mrs A</w:t>
      </w:r>
      <w:r w:rsidR="00954F0C" w:rsidRPr="00954F0C">
        <w:rPr>
          <w:sz w:val="20"/>
          <w:szCs w:val="20"/>
        </w:rPr>
        <w:t>nna Yalci</w:t>
      </w:r>
    </w:p>
    <w:p w:rsidR="00A5739E" w:rsidRPr="003C1A0C" w:rsidRDefault="00A5739E" w:rsidP="00E11168">
      <w:pPr>
        <w:rPr>
          <w:sz w:val="24"/>
          <w:szCs w:val="24"/>
        </w:rPr>
      </w:pPr>
      <w:r>
        <w:rPr>
          <w:b/>
          <w:sz w:val="24"/>
          <w:szCs w:val="24"/>
        </w:rPr>
        <w:t>Also present:</w:t>
      </w:r>
      <w:r w:rsidR="00540535">
        <w:rPr>
          <w:b/>
          <w:sz w:val="24"/>
          <w:szCs w:val="24"/>
        </w:rPr>
        <w:t xml:space="preserve"> </w:t>
      </w:r>
      <w:r w:rsidR="00F275E1">
        <w:rPr>
          <w:sz w:val="20"/>
          <w:szCs w:val="20"/>
        </w:rPr>
        <w:t>Cllr Fitzgerald-O’Connor</w:t>
      </w:r>
    </w:p>
    <w:p w:rsidR="00237123" w:rsidRDefault="00237123" w:rsidP="00CD55BB">
      <w:pPr>
        <w:pStyle w:val="ListParagraph"/>
        <w:numPr>
          <w:ilvl w:val="0"/>
          <w:numId w:val="1"/>
        </w:numPr>
        <w:ind w:hanging="720"/>
        <w:rPr>
          <w:b/>
          <w:sz w:val="24"/>
          <w:szCs w:val="24"/>
        </w:rPr>
      </w:pPr>
      <w:r>
        <w:rPr>
          <w:b/>
          <w:sz w:val="24"/>
          <w:szCs w:val="24"/>
        </w:rPr>
        <w:t xml:space="preserve">Apologies </w:t>
      </w:r>
      <w:r w:rsidR="001361DD">
        <w:rPr>
          <w:b/>
          <w:sz w:val="24"/>
          <w:szCs w:val="24"/>
        </w:rPr>
        <w:t xml:space="preserve">: </w:t>
      </w:r>
      <w:r w:rsidR="00710483" w:rsidRPr="00954F0C">
        <w:rPr>
          <w:sz w:val="20"/>
          <w:szCs w:val="20"/>
        </w:rPr>
        <w:t xml:space="preserve">Mrs </w:t>
      </w:r>
      <w:r w:rsidR="00710483" w:rsidRPr="00A841CC">
        <w:rPr>
          <w:sz w:val="20"/>
          <w:szCs w:val="20"/>
        </w:rPr>
        <w:t>Susan Blomerus (Parish Clerk)</w:t>
      </w:r>
    </w:p>
    <w:p w:rsidR="00237123" w:rsidRDefault="00237123" w:rsidP="00237123">
      <w:pPr>
        <w:pStyle w:val="ListParagraph"/>
        <w:numPr>
          <w:ilvl w:val="0"/>
          <w:numId w:val="1"/>
        </w:numPr>
        <w:ind w:hanging="720"/>
        <w:rPr>
          <w:b/>
          <w:sz w:val="24"/>
          <w:szCs w:val="24"/>
        </w:rPr>
      </w:pPr>
      <w:r>
        <w:rPr>
          <w:b/>
          <w:sz w:val="24"/>
          <w:szCs w:val="24"/>
        </w:rPr>
        <w:t>Declarations of interest</w:t>
      </w:r>
      <w:r w:rsidR="00850FDC">
        <w:rPr>
          <w:b/>
          <w:sz w:val="24"/>
          <w:szCs w:val="24"/>
        </w:rPr>
        <w:t xml:space="preserve">: </w:t>
      </w:r>
      <w:r w:rsidR="00850FDC">
        <w:rPr>
          <w:sz w:val="20"/>
          <w:szCs w:val="20"/>
        </w:rPr>
        <w:t>None</w:t>
      </w:r>
    </w:p>
    <w:p w:rsidR="00A5739E" w:rsidRPr="00A5739E" w:rsidRDefault="00237123" w:rsidP="00FD3805">
      <w:pPr>
        <w:pStyle w:val="ListParagraph"/>
        <w:numPr>
          <w:ilvl w:val="0"/>
          <w:numId w:val="1"/>
        </w:numPr>
        <w:ind w:hanging="720"/>
        <w:rPr>
          <w:b/>
          <w:sz w:val="24"/>
          <w:szCs w:val="24"/>
        </w:rPr>
      </w:pPr>
      <w:r w:rsidRPr="00A5739E">
        <w:rPr>
          <w:b/>
          <w:sz w:val="24"/>
          <w:szCs w:val="24"/>
        </w:rPr>
        <w:t>Public questions and statements:</w:t>
      </w:r>
      <w:r w:rsidRPr="00A5739E">
        <w:rPr>
          <w:b/>
        </w:rPr>
        <w:t xml:space="preserve"> </w:t>
      </w:r>
      <w:r w:rsidR="003C1A0C">
        <w:rPr>
          <w:sz w:val="20"/>
          <w:szCs w:val="20"/>
        </w:rPr>
        <w:t>None</w:t>
      </w:r>
    </w:p>
    <w:p w:rsidR="00850FDC" w:rsidRDefault="00FD3805" w:rsidP="00F275E1">
      <w:pPr>
        <w:pStyle w:val="ListParagraph"/>
        <w:numPr>
          <w:ilvl w:val="0"/>
          <w:numId w:val="1"/>
        </w:numPr>
        <w:ind w:hanging="720"/>
        <w:rPr>
          <w:sz w:val="20"/>
          <w:szCs w:val="20"/>
        </w:rPr>
      </w:pPr>
      <w:r w:rsidRPr="00850FDC">
        <w:rPr>
          <w:b/>
          <w:sz w:val="24"/>
          <w:szCs w:val="24"/>
        </w:rPr>
        <w:t>Reports from District and County Councillors</w:t>
      </w:r>
      <w:r w:rsidR="00954F0C" w:rsidRPr="00850FDC">
        <w:rPr>
          <w:b/>
          <w:sz w:val="24"/>
          <w:szCs w:val="24"/>
        </w:rPr>
        <w:t xml:space="preserve">: </w:t>
      </w:r>
    </w:p>
    <w:p w:rsidR="000471E0" w:rsidRDefault="00B64F62" w:rsidP="000471E0">
      <w:pPr>
        <w:pStyle w:val="ListParagraph"/>
        <w:rPr>
          <w:sz w:val="20"/>
          <w:szCs w:val="20"/>
        </w:rPr>
      </w:pPr>
      <w:r w:rsidRPr="00C26AF6">
        <w:rPr>
          <w:sz w:val="20"/>
          <w:szCs w:val="20"/>
          <w:u w:val="single"/>
        </w:rPr>
        <w:t>County Councillor:</w:t>
      </w:r>
      <w:r w:rsidR="00F32B81" w:rsidRPr="00C26AF6">
        <w:rPr>
          <w:sz w:val="20"/>
          <w:szCs w:val="20"/>
          <w:u w:val="single"/>
        </w:rPr>
        <w:t xml:space="preserve"> </w:t>
      </w:r>
      <w:r w:rsidRPr="00C26AF6">
        <w:rPr>
          <w:sz w:val="20"/>
          <w:szCs w:val="20"/>
          <w:u w:val="single"/>
        </w:rPr>
        <w:t xml:space="preserve">Cllr </w:t>
      </w:r>
      <w:r w:rsidR="00F32B81" w:rsidRPr="00C26AF6">
        <w:rPr>
          <w:sz w:val="20"/>
          <w:szCs w:val="20"/>
          <w:u w:val="single"/>
        </w:rPr>
        <w:t>Fitzgerald-O’Conn</w:t>
      </w:r>
      <w:r w:rsidR="00030DCE">
        <w:rPr>
          <w:sz w:val="20"/>
          <w:szCs w:val="20"/>
          <w:u w:val="single"/>
        </w:rPr>
        <w:t>o</w:t>
      </w:r>
      <w:r w:rsidR="00F32B81" w:rsidRPr="00C26AF6">
        <w:rPr>
          <w:sz w:val="20"/>
          <w:szCs w:val="20"/>
          <w:u w:val="single"/>
        </w:rPr>
        <w:t>r</w:t>
      </w:r>
      <w:r w:rsidR="00F32B81" w:rsidRPr="00850FDC">
        <w:rPr>
          <w:sz w:val="20"/>
          <w:szCs w:val="20"/>
        </w:rPr>
        <w:t xml:space="preserve">: </w:t>
      </w:r>
      <w:r w:rsidR="000471E0">
        <w:rPr>
          <w:sz w:val="20"/>
          <w:szCs w:val="20"/>
        </w:rPr>
        <w:t>She has</w:t>
      </w:r>
      <w:r w:rsidR="002453B3" w:rsidRPr="00850FDC">
        <w:rPr>
          <w:sz w:val="20"/>
          <w:szCs w:val="20"/>
        </w:rPr>
        <w:t xml:space="preserve"> </w:t>
      </w:r>
      <w:r w:rsidR="000471E0">
        <w:rPr>
          <w:sz w:val="20"/>
          <w:szCs w:val="20"/>
        </w:rPr>
        <w:t>a C</w:t>
      </w:r>
      <w:r w:rsidR="002453B3" w:rsidRPr="00850FDC">
        <w:rPr>
          <w:sz w:val="20"/>
          <w:szCs w:val="20"/>
        </w:rPr>
        <w:t xml:space="preserve">ounty </w:t>
      </w:r>
      <w:r w:rsidR="000471E0">
        <w:rPr>
          <w:sz w:val="20"/>
          <w:szCs w:val="20"/>
        </w:rPr>
        <w:t>C</w:t>
      </w:r>
      <w:r w:rsidR="002453B3" w:rsidRPr="00850FDC">
        <w:rPr>
          <w:sz w:val="20"/>
          <w:szCs w:val="20"/>
        </w:rPr>
        <w:t>ouncillor</w:t>
      </w:r>
      <w:r w:rsidR="000471E0">
        <w:rPr>
          <w:sz w:val="20"/>
          <w:szCs w:val="20"/>
        </w:rPr>
        <w:t>’</w:t>
      </w:r>
      <w:r w:rsidR="002453B3" w:rsidRPr="00850FDC">
        <w:rPr>
          <w:sz w:val="20"/>
          <w:szCs w:val="20"/>
        </w:rPr>
        <w:t>s</w:t>
      </w:r>
      <w:r>
        <w:rPr>
          <w:sz w:val="20"/>
          <w:szCs w:val="20"/>
        </w:rPr>
        <w:t xml:space="preserve"> </w:t>
      </w:r>
      <w:r w:rsidR="000471E0">
        <w:rPr>
          <w:sz w:val="20"/>
          <w:szCs w:val="20"/>
        </w:rPr>
        <w:t>priority fund</w:t>
      </w:r>
      <w:r w:rsidR="002453B3" w:rsidRPr="00850FDC">
        <w:rPr>
          <w:sz w:val="20"/>
          <w:szCs w:val="20"/>
        </w:rPr>
        <w:t xml:space="preserve"> </w:t>
      </w:r>
      <w:r w:rsidR="000471E0">
        <w:rPr>
          <w:sz w:val="20"/>
          <w:szCs w:val="20"/>
        </w:rPr>
        <w:t xml:space="preserve">of </w:t>
      </w:r>
      <w:r w:rsidR="002453B3" w:rsidRPr="00850FDC">
        <w:rPr>
          <w:sz w:val="20"/>
          <w:szCs w:val="20"/>
        </w:rPr>
        <w:t>£15</w:t>
      </w:r>
      <w:r>
        <w:rPr>
          <w:sz w:val="20"/>
          <w:szCs w:val="20"/>
        </w:rPr>
        <w:t>,</w:t>
      </w:r>
      <w:r w:rsidR="002453B3" w:rsidRPr="00850FDC">
        <w:rPr>
          <w:sz w:val="20"/>
          <w:szCs w:val="20"/>
        </w:rPr>
        <w:t xml:space="preserve">000 a </w:t>
      </w:r>
      <w:r w:rsidR="000471E0">
        <w:rPr>
          <w:sz w:val="20"/>
          <w:szCs w:val="20"/>
        </w:rPr>
        <w:t>year for the next two years</w:t>
      </w:r>
      <w:r w:rsidR="002453B3" w:rsidRPr="00850FDC">
        <w:rPr>
          <w:sz w:val="20"/>
          <w:szCs w:val="20"/>
        </w:rPr>
        <w:t>.</w:t>
      </w:r>
      <w:r w:rsidR="000471E0">
        <w:rPr>
          <w:sz w:val="20"/>
          <w:szCs w:val="20"/>
        </w:rPr>
        <w:t xml:space="preserve">  The criteria are the same as the previous year, and this will be ratified on 17 April.</w:t>
      </w:r>
      <w:r w:rsidR="002453B3" w:rsidRPr="00850FDC">
        <w:rPr>
          <w:sz w:val="20"/>
          <w:szCs w:val="20"/>
        </w:rPr>
        <w:t xml:space="preserve"> </w:t>
      </w:r>
    </w:p>
    <w:p w:rsidR="000471E0" w:rsidRDefault="000471E0" w:rsidP="000471E0">
      <w:pPr>
        <w:pStyle w:val="ListParagraph"/>
        <w:rPr>
          <w:sz w:val="20"/>
          <w:szCs w:val="20"/>
        </w:rPr>
      </w:pPr>
      <w:r>
        <w:rPr>
          <w:sz w:val="20"/>
          <w:szCs w:val="20"/>
        </w:rPr>
        <w:t xml:space="preserve">The website </w:t>
      </w:r>
      <w:hyperlink r:id="rId9" w:history="1">
        <w:r w:rsidRPr="00ED3E57">
          <w:rPr>
            <w:rStyle w:val="Hyperlink"/>
            <w:sz w:val="20"/>
            <w:szCs w:val="20"/>
          </w:rPr>
          <w:t>www.oxfordshire.gov.uk/livewell</w:t>
        </w:r>
      </w:hyperlink>
      <w:r>
        <w:rPr>
          <w:sz w:val="20"/>
          <w:szCs w:val="20"/>
        </w:rPr>
        <w:t xml:space="preserve">   lists information about Oxfordshire Adult Social Services, residential homes, etc.</w:t>
      </w:r>
    </w:p>
    <w:p w:rsidR="000471E0" w:rsidRDefault="000471E0" w:rsidP="000471E0">
      <w:pPr>
        <w:pStyle w:val="ListParagraph"/>
        <w:rPr>
          <w:sz w:val="20"/>
          <w:szCs w:val="20"/>
        </w:rPr>
      </w:pPr>
      <w:r>
        <w:rPr>
          <w:sz w:val="20"/>
          <w:szCs w:val="20"/>
        </w:rPr>
        <w:t>New funds have been allocated for potholes.  There is £3</w:t>
      </w:r>
      <w:r w:rsidR="008E7660">
        <w:rPr>
          <w:sz w:val="20"/>
          <w:szCs w:val="20"/>
        </w:rPr>
        <w:t xml:space="preserve"> </w:t>
      </w:r>
      <w:r>
        <w:rPr>
          <w:sz w:val="20"/>
          <w:szCs w:val="20"/>
        </w:rPr>
        <w:t>million for the whole of Oxfordshire.</w:t>
      </w:r>
    </w:p>
    <w:p w:rsidR="008E7660" w:rsidRPr="000471E0" w:rsidRDefault="00775F7E" w:rsidP="000471E0">
      <w:pPr>
        <w:pStyle w:val="ListParagraph"/>
        <w:rPr>
          <w:sz w:val="20"/>
          <w:szCs w:val="20"/>
        </w:rPr>
      </w:pPr>
      <w:r>
        <w:rPr>
          <w:sz w:val="20"/>
          <w:szCs w:val="20"/>
        </w:rPr>
        <w:t>There is a Housing Infrastructure Fund: Didcot Garden Town will be developed, and Witney and Carterton by the end of Autumn.</w:t>
      </w:r>
    </w:p>
    <w:p w:rsidR="00775F7E" w:rsidRPr="00775F7E" w:rsidRDefault="00C26AF6" w:rsidP="00A84817">
      <w:pPr>
        <w:pStyle w:val="ListParagraph"/>
        <w:spacing w:after="0" w:line="240" w:lineRule="auto"/>
        <w:rPr>
          <w:sz w:val="20"/>
          <w:szCs w:val="20"/>
        </w:rPr>
      </w:pPr>
      <w:r w:rsidRPr="00C26AF6">
        <w:rPr>
          <w:sz w:val="20"/>
          <w:szCs w:val="20"/>
          <w:u w:val="single"/>
        </w:rPr>
        <w:t>District Councillor: Cllr Hayward</w:t>
      </w:r>
      <w:r>
        <w:rPr>
          <w:sz w:val="20"/>
          <w:szCs w:val="20"/>
        </w:rPr>
        <w:t xml:space="preserve">: No report </w:t>
      </w:r>
      <w:r w:rsidR="00B75E7F">
        <w:rPr>
          <w:sz w:val="20"/>
          <w:szCs w:val="20"/>
        </w:rPr>
        <w:t xml:space="preserve">or apologies </w:t>
      </w:r>
      <w:r>
        <w:rPr>
          <w:sz w:val="20"/>
          <w:szCs w:val="20"/>
        </w:rPr>
        <w:t>received</w:t>
      </w:r>
      <w:r w:rsidR="00775F7E">
        <w:rPr>
          <w:sz w:val="20"/>
          <w:szCs w:val="20"/>
        </w:rPr>
        <w:t>.</w:t>
      </w:r>
    </w:p>
    <w:p w:rsidR="00775F7E" w:rsidRPr="00A84817" w:rsidRDefault="00775F7E" w:rsidP="00A84817">
      <w:pPr>
        <w:numPr>
          <w:ilvl w:val="0"/>
          <w:numId w:val="1"/>
        </w:numPr>
        <w:spacing w:after="0" w:line="240" w:lineRule="auto"/>
        <w:ind w:hanging="720"/>
        <w:contextualSpacing/>
        <w:rPr>
          <w:b/>
          <w:sz w:val="20"/>
          <w:szCs w:val="20"/>
        </w:rPr>
      </w:pPr>
      <w:r w:rsidRPr="00775F7E">
        <w:rPr>
          <w:b/>
          <w:sz w:val="24"/>
          <w:szCs w:val="24"/>
        </w:rPr>
        <w:t>Minutes of the last meeting</w:t>
      </w:r>
      <w:r w:rsidRPr="00A84817">
        <w:rPr>
          <w:b/>
          <w:sz w:val="20"/>
          <w:szCs w:val="20"/>
        </w:rPr>
        <w:t xml:space="preserve">: </w:t>
      </w:r>
      <w:r w:rsidRPr="00A84817">
        <w:rPr>
          <w:sz w:val="20"/>
          <w:szCs w:val="20"/>
        </w:rPr>
        <w:t>The minutes of the 12</w:t>
      </w:r>
      <w:r w:rsidRPr="00A84817">
        <w:rPr>
          <w:sz w:val="20"/>
          <w:szCs w:val="20"/>
          <w:vertAlign w:val="superscript"/>
        </w:rPr>
        <w:t>th</w:t>
      </w:r>
      <w:r w:rsidRPr="00A84817">
        <w:rPr>
          <w:sz w:val="20"/>
          <w:szCs w:val="20"/>
        </w:rPr>
        <w:t xml:space="preserve"> March 2018 parish council meeting were signed as a true record. We could not sign the minutes of the 28</w:t>
      </w:r>
      <w:r w:rsidRPr="00A84817">
        <w:rPr>
          <w:sz w:val="20"/>
          <w:szCs w:val="20"/>
          <w:vertAlign w:val="superscript"/>
        </w:rPr>
        <w:t>th</w:t>
      </w:r>
      <w:r w:rsidRPr="00A84817">
        <w:rPr>
          <w:sz w:val="20"/>
          <w:szCs w:val="20"/>
        </w:rPr>
        <w:t xml:space="preserve"> January 2018 extraordinary parish council meeting as they were not worded correctly.  We would like to add a clarification that states that the Parish Council were unanimous in intending to object to the planning application</w:t>
      </w:r>
      <w:r w:rsidR="0062082C" w:rsidRPr="00A84817">
        <w:rPr>
          <w:sz w:val="20"/>
          <w:szCs w:val="20"/>
        </w:rPr>
        <w:t>.</w:t>
      </w:r>
    </w:p>
    <w:p w:rsidR="00B47198" w:rsidRPr="00CD55BB" w:rsidRDefault="00775F7E" w:rsidP="00B05CA1">
      <w:pPr>
        <w:numPr>
          <w:ilvl w:val="0"/>
          <w:numId w:val="1"/>
        </w:numPr>
        <w:ind w:hanging="720"/>
        <w:contextualSpacing/>
        <w:rPr>
          <w:b/>
          <w:sz w:val="20"/>
          <w:szCs w:val="20"/>
        </w:rPr>
      </w:pPr>
      <w:r w:rsidRPr="00775F7E">
        <w:rPr>
          <w:b/>
          <w:sz w:val="24"/>
          <w:szCs w:val="24"/>
        </w:rPr>
        <w:t>Matters arising from the previous meeting and not appearing elsewhere on the agenda</w:t>
      </w:r>
      <w:r w:rsidR="00882584">
        <w:rPr>
          <w:b/>
          <w:sz w:val="24"/>
          <w:szCs w:val="24"/>
        </w:rPr>
        <w:t xml:space="preserve"> </w:t>
      </w:r>
      <w:r w:rsidR="00882584" w:rsidRPr="00CD55BB">
        <w:rPr>
          <w:sz w:val="20"/>
          <w:szCs w:val="20"/>
        </w:rPr>
        <w:t>The re</w:t>
      </w:r>
      <w:r w:rsidR="00836292" w:rsidRPr="00CD55BB">
        <w:rPr>
          <w:sz w:val="20"/>
          <w:szCs w:val="20"/>
        </w:rPr>
        <w:t>s</w:t>
      </w:r>
      <w:r w:rsidR="00882584" w:rsidRPr="00CD55BB">
        <w:rPr>
          <w:sz w:val="20"/>
          <w:szCs w:val="20"/>
        </w:rPr>
        <w:t xml:space="preserve">ponse from the Environment Agency </w:t>
      </w:r>
      <w:r w:rsidR="006B525C" w:rsidRPr="00CD55BB">
        <w:rPr>
          <w:sz w:val="20"/>
          <w:szCs w:val="20"/>
        </w:rPr>
        <w:t xml:space="preserve">regarding the installation of swimming steps at Appleton landing </w:t>
      </w:r>
      <w:r w:rsidR="00882584" w:rsidRPr="00CD55BB">
        <w:rPr>
          <w:sz w:val="20"/>
          <w:szCs w:val="20"/>
        </w:rPr>
        <w:t xml:space="preserve">will be forwarded to </w:t>
      </w:r>
      <w:r w:rsidR="00A84817">
        <w:rPr>
          <w:sz w:val="20"/>
          <w:szCs w:val="20"/>
        </w:rPr>
        <w:t xml:space="preserve">Mrs </w:t>
      </w:r>
      <w:r w:rsidR="00882584" w:rsidRPr="00CD55BB">
        <w:rPr>
          <w:sz w:val="20"/>
          <w:szCs w:val="20"/>
        </w:rPr>
        <w:t>Alice Parker</w:t>
      </w:r>
    </w:p>
    <w:p w:rsidR="00775F7E" w:rsidRPr="00775F7E" w:rsidRDefault="00775F7E" w:rsidP="00775F7E">
      <w:pPr>
        <w:numPr>
          <w:ilvl w:val="0"/>
          <w:numId w:val="1"/>
        </w:numPr>
        <w:ind w:hanging="720"/>
        <w:contextualSpacing/>
        <w:rPr>
          <w:b/>
          <w:sz w:val="24"/>
          <w:szCs w:val="24"/>
        </w:rPr>
      </w:pPr>
      <w:r w:rsidRPr="00CD55BB">
        <w:rPr>
          <w:b/>
          <w:sz w:val="24"/>
          <w:szCs w:val="24"/>
        </w:rPr>
        <w:t>Clerks report</w:t>
      </w:r>
      <w:r w:rsidR="00CD55BB">
        <w:rPr>
          <w:b/>
          <w:sz w:val="24"/>
          <w:szCs w:val="24"/>
        </w:rPr>
        <w:t>:</w:t>
      </w:r>
      <w:r w:rsidR="005A6BC7" w:rsidRPr="00CD55BB">
        <w:rPr>
          <w:b/>
          <w:sz w:val="20"/>
          <w:szCs w:val="20"/>
        </w:rPr>
        <w:t xml:space="preserve">  </w:t>
      </w:r>
      <w:r w:rsidR="005A6BC7" w:rsidRPr="00CD55BB">
        <w:rPr>
          <w:sz w:val="20"/>
          <w:szCs w:val="20"/>
        </w:rPr>
        <w:t xml:space="preserve">Doctor’s Lane looks much better now it has been tidied. The Parish Council will ask the Clerk to remind </w:t>
      </w:r>
      <w:r w:rsidR="00A84817">
        <w:rPr>
          <w:sz w:val="20"/>
          <w:szCs w:val="20"/>
        </w:rPr>
        <w:t>Mr Arthur McEwan-</w:t>
      </w:r>
      <w:r w:rsidR="005A6BC7" w:rsidRPr="00CD55BB">
        <w:rPr>
          <w:sz w:val="20"/>
          <w:szCs w:val="20"/>
        </w:rPr>
        <w:t xml:space="preserve">James that he promised to repair the path to </w:t>
      </w:r>
      <w:r w:rsidR="00CD55BB" w:rsidRPr="00CD55BB">
        <w:rPr>
          <w:sz w:val="20"/>
          <w:szCs w:val="20"/>
        </w:rPr>
        <w:t>Besselsleigh</w:t>
      </w:r>
      <w:r w:rsidR="005A6BC7" w:rsidRPr="00CD55BB">
        <w:rPr>
          <w:sz w:val="20"/>
          <w:szCs w:val="20"/>
        </w:rPr>
        <w:t xml:space="preserve"> Woods before the crops were planted in the adjacent field.</w:t>
      </w:r>
    </w:p>
    <w:p w:rsidR="00775F7E" w:rsidRPr="00CD55BB" w:rsidRDefault="00775F7E" w:rsidP="00775F7E">
      <w:pPr>
        <w:numPr>
          <w:ilvl w:val="0"/>
          <w:numId w:val="1"/>
        </w:numPr>
        <w:ind w:hanging="720"/>
        <w:contextualSpacing/>
        <w:rPr>
          <w:b/>
          <w:sz w:val="20"/>
          <w:szCs w:val="20"/>
        </w:rPr>
      </w:pPr>
      <w:r w:rsidRPr="00775F7E">
        <w:rPr>
          <w:b/>
          <w:sz w:val="24"/>
          <w:szCs w:val="24"/>
        </w:rPr>
        <w:t xml:space="preserve">Litter picking event: </w:t>
      </w:r>
      <w:r w:rsidR="00B05CA1" w:rsidRPr="00CD55BB">
        <w:rPr>
          <w:sz w:val="20"/>
          <w:szCs w:val="20"/>
        </w:rPr>
        <w:t>T</w:t>
      </w:r>
      <w:r w:rsidR="005A6BC7" w:rsidRPr="00CD55BB">
        <w:rPr>
          <w:sz w:val="20"/>
          <w:szCs w:val="20"/>
        </w:rPr>
        <w:t>he Vale</w:t>
      </w:r>
      <w:r w:rsidR="00B05CA1" w:rsidRPr="00CD55BB">
        <w:rPr>
          <w:sz w:val="20"/>
          <w:szCs w:val="20"/>
        </w:rPr>
        <w:t xml:space="preserve"> have confirmed that</w:t>
      </w:r>
      <w:r w:rsidR="005A6BC7" w:rsidRPr="00CD55BB">
        <w:rPr>
          <w:sz w:val="20"/>
          <w:szCs w:val="20"/>
        </w:rPr>
        <w:t xml:space="preserve"> this will be covered by the Parish Council’s insurance for public liability.  The Cumnor litter picking team have forwarded useful information to us with guidelines to follow. We will organise it as a Parish council event using Cumnor’s model.  We will try to do this on the 5/6 May, but first will contact the Vale to ensure their equipment will be available for that weekend.</w:t>
      </w:r>
    </w:p>
    <w:p w:rsidR="00775F7E" w:rsidRPr="00CD55BB" w:rsidRDefault="00775F7E" w:rsidP="00775F7E">
      <w:pPr>
        <w:numPr>
          <w:ilvl w:val="0"/>
          <w:numId w:val="1"/>
        </w:numPr>
        <w:ind w:hanging="720"/>
        <w:contextualSpacing/>
        <w:rPr>
          <w:b/>
          <w:sz w:val="20"/>
          <w:szCs w:val="20"/>
        </w:rPr>
      </w:pPr>
      <w:r w:rsidRPr="00775F7E">
        <w:rPr>
          <w:b/>
          <w:sz w:val="24"/>
          <w:szCs w:val="24"/>
        </w:rPr>
        <w:t xml:space="preserve">Annual parish meeting: </w:t>
      </w:r>
      <w:r w:rsidR="005A6BC7" w:rsidRPr="00CD55BB">
        <w:rPr>
          <w:sz w:val="20"/>
          <w:szCs w:val="20"/>
        </w:rPr>
        <w:t xml:space="preserve">We will have </w:t>
      </w:r>
      <w:r w:rsidR="00CD55BB" w:rsidRPr="00CD55BB">
        <w:rPr>
          <w:sz w:val="20"/>
          <w:szCs w:val="20"/>
        </w:rPr>
        <w:t>poster boards</w:t>
      </w:r>
      <w:r w:rsidR="005A6BC7" w:rsidRPr="00CD55BB">
        <w:rPr>
          <w:sz w:val="20"/>
          <w:szCs w:val="20"/>
        </w:rPr>
        <w:t xml:space="preserve"> for each village organisation</w:t>
      </w:r>
      <w:r w:rsidR="0092684C" w:rsidRPr="00CD55BB">
        <w:rPr>
          <w:sz w:val="20"/>
          <w:szCs w:val="20"/>
        </w:rPr>
        <w:t>.  We will have a</w:t>
      </w:r>
      <w:r w:rsidR="00B05CA1" w:rsidRPr="00CD55BB">
        <w:rPr>
          <w:sz w:val="20"/>
          <w:szCs w:val="20"/>
        </w:rPr>
        <w:t>n introductory</w:t>
      </w:r>
      <w:r w:rsidR="0092684C" w:rsidRPr="00CD55BB">
        <w:rPr>
          <w:sz w:val="20"/>
          <w:szCs w:val="20"/>
        </w:rPr>
        <w:t xml:space="preserve"> welcome</w:t>
      </w:r>
      <w:r w:rsidR="00B05CA1" w:rsidRPr="00CD55BB">
        <w:rPr>
          <w:sz w:val="20"/>
          <w:szCs w:val="20"/>
        </w:rPr>
        <w:t xml:space="preserve"> and</w:t>
      </w:r>
      <w:r w:rsidR="0092684C" w:rsidRPr="00CD55BB">
        <w:rPr>
          <w:sz w:val="20"/>
          <w:szCs w:val="20"/>
        </w:rPr>
        <w:t xml:space="preserve"> si</w:t>
      </w:r>
      <w:r w:rsidR="006B525C" w:rsidRPr="00CD55BB">
        <w:rPr>
          <w:sz w:val="20"/>
          <w:szCs w:val="20"/>
        </w:rPr>
        <w:t xml:space="preserve">gn the minutes of the previous </w:t>
      </w:r>
      <w:r w:rsidR="0092684C" w:rsidRPr="00CD55BB">
        <w:rPr>
          <w:sz w:val="20"/>
          <w:szCs w:val="20"/>
        </w:rPr>
        <w:t>year’s meeting.  This will be followed by a chairman’s speech, and then a Neighbourhood Plan Speech.  We will then invite people to look around the display boards and to have a glass of wine and nibbles.</w:t>
      </w:r>
    </w:p>
    <w:p w:rsidR="00775F7E" w:rsidRPr="00CD55BB" w:rsidRDefault="00775F7E" w:rsidP="00775F7E">
      <w:pPr>
        <w:numPr>
          <w:ilvl w:val="0"/>
          <w:numId w:val="1"/>
        </w:numPr>
        <w:ind w:hanging="720"/>
        <w:contextualSpacing/>
        <w:rPr>
          <w:b/>
          <w:sz w:val="20"/>
          <w:szCs w:val="20"/>
        </w:rPr>
      </w:pPr>
      <w:r w:rsidRPr="00775F7E">
        <w:rPr>
          <w:b/>
          <w:sz w:val="24"/>
          <w:szCs w:val="24"/>
        </w:rPr>
        <w:t xml:space="preserve">The Plough asset of community value nomination: </w:t>
      </w:r>
      <w:r w:rsidRPr="00CD55BB">
        <w:rPr>
          <w:sz w:val="20"/>
          <w:szCs w:val="20"/>
        </w:rPr>
        <w:t>T</w:t>
      </w:r>
      <w:r w:rsidR="0092684C" w:rsidRPr="00CD55BB">
        <w:rPr>
          <w:sz w:val="20"/>
          <w:szCs w:val="20"/>
        </w:rPr>
        <w:t xml:space="preserve">he Vale </w:t>
      </w:r>
      <w:r w:rsidR="00CD55BB" w:rsidRPr="00CD55BB">
        <w:rPr>
          <w:sz w:val="20"/>
          <w:szCs w:val="20"/>
        </w:rPr>
        <w:t>has</w:t>
      </w:r>
      <w:r w:rsidR="0092684C" w:rsidRPr="00CD55BB">
        <w:rPr>
          <w:sz w:val="20"/>
          <w:szCs w:val="20"/>
        </w:rPr>
        <w:t xml:space="preserve"> rejected our application to make the Plough garden into an Asset of Community Value.  </w:t>
      </w:r>
      <w:r w:rsidR="0030224C">
        <w:rPr>
          <w:sz w:val="20"/>
          <w:szCs w:val="20"/>
        </w:rPr>
        <w:t>The parish council approved the pub working group taking legal advice – the cost of £600 +VAT</w:t>
      </w:r>
      <w:r w:rsidR="00C91DA1" w:rsidRPr="00CD55BB">
        <w:rPr>
          <w:sz w:val="20"/>
          <w:szCs w:val="20"/>
        </w:rPr>
        <w:t>.</w:t>
      </w:r>
      <w:r w:rsidRPr="00CD55BB">
        <w:rPr>
          <w:sz w:val="20"/>
          <w:szCs w:val="20"/>
        </w:rPr>
        <w:t xml:space="preserve"> </w:t>
      </w:r>
      <w:r w:rsidR="00C91DA1" w:rsidRPr="00CD55BB">
        <w:rPr>
          <w:sz w:val="20"/>
          <w:szCs w:val="20"/>
        </w:rPr>
        <w:t xml:space="preserve"> </w:t>
      </w:r>
      <w:r w:rsidR="00A84817">
        <w:rPr>
          <w:sz w:val="20"/>
          <w:szCs w:val="20"/>
        </w:rPr>
        <w:t xml:space="preserve">Mrs </w:t>
      </w:r>
      <w:r w:rsidR="0030224C">
        <w:rPr>
          <w:sz w:val="20"/>
          <w:szCs w:val="20"/>
        </w:rPr>
        <w:t xml:space="preserve">Liz Gilkes will </w:t>
      </w:r>
      <w:r w:rsidR="0030224C" w:rsidRPr="00CD55BB">
        <w:rPr>
          <w:sz w:val="20"/>
          <w:szCs w:val="20"/>
        </w:rPr>
        <w:t>try</w:t>
      </w:r>
      <w:r w:rsidR="00C91DA1" w:rsidRPr="00CD55BB">
        <w:rPr>
          <w:sz w:val="20"/>
          <w:szCs w:val="20"/>
        </w:rPr>
        <w:t xml:space="preserve"> to find the reason that the application was turned down</w:t>
      </w:r>
      <w:r w:rsidR="00E96CD7">
        <w:rPr>
          <w:sz w:val="20"/>
          <w:szCs w:val="20"/>
        </w:rPr>
        <w:t xml:space="preserve"> and what the evidence was.  Mrs Liz Gilkes</w:t>
      </w:r>
      <w:bookmarkStart w:id="0" w:name="_GoBack"/>
      <w:bookmarkEnd w:id="0"/>
      <w:r w:rsidR="00C91DA1" w:rsidRPr="00CD55BB">
        <w:rPr>
          <w:sz w:val="20"/>
          <w:szCs w:val="20"/>
        </w:rPr>
        <w:t xml:space="preserve"> will also copy</w:t>
      </w:r>
      <w:r w:rsidR="00A84817">
        <w:rPr>
          <w:sz w:val="20"/>
          <w:szCs w:val="20"/>
        </w:rPr>
        <w:t xml:space="preserve"> Cllr</w:t>
      </w:r>
      <w:r w:rsidR="00C91DA1" w:rsidRPr="00CD55BB">
        <w:rPr>
          <w:sz w:val="20"/>
          <w:szCs w:val="20"/>
        </w:rPr>
        <w:t xml:space="preserve"> Anthony Hayward into her email.</w:t>
      </w:r>
    </w:p>
    <w:p w:rsidR="00775F7E" w:rsidRPr="00CD55BB" w:rsidRDefault="00775F7E" w:rsidP="00775F7E">
      <w:pPr>
        <w:numPr>
          <w:ilvl w:val="0"/>
          <w:numId w:val="1"/>
        </w:numPr>
        <w:ind w:hanging="720"/>
        <w:contextualSpacing/>
        <w:rPr>
          <w:b/>
          <w:sz w:val="20"/>
          <w:szCs w:val="20"/>
        </w:rPr>
      </w:pPr>
      <w:r w:rsidRPr="00775F7E">
        <w:rPr>
          <w:b/>
          <w:sz w:val="24"/>
          <w:szCs w:val="24"/>
        </w:rPr>
        <w:t xml:space="preserve">General Data Protection Regulations: </w:t>
      </w:r>
      <w:r w:rsidR="00C91DA1" w:rsidRPr="00CD55BB">
        <w:rPr>
          <w:sz w:val="20"/>
          <w:szCs w:val="20"/>
        </w:rPr>
        <w:t xml:space="preserve">We will defer this discussion until the Parish Clerk is at the meeting.  The Parish Council agreed </w:t>
      </w:r>
      <w:r w:rsidR="005644AC" w:rsidRPr="00CD55BB">
        <w:rPr>
          <w:sz w:val="20"/>
          <w:szCs w:val="20"/>
        </w:rPr>
        <w:t xml:space="preserve">for each councillor </w:t>
      </w:r>
      <w:r w:rsidR="00C91DA1" w:rsidRPr="00CD55BB">
        <w:rPr>
          <w:sz w:val="20"/>
          <w:szCs w:val="20"/>
        </w:rPr>
        <w:t>to adopt an additional email for Parish Council correspondence.</w:t>
      </w:r>
    </w:p>
    <w:p w:rsidR="00775F7E" w:rsidRPr="00CD55BB" w:rsidRDefault="00775F7E" w:rsidP="00775F7E">
      <w:pPr>
        <w:numPr>
          <w:ilvl w:val="0"/>
          <w:numId w:val="1"/>
        </w:numPr>
        <w:ind w:hanging="720"/>
        <w:contextualSpacing/>
        <w:rPr>
          <w:sz w:val="20"/>
          <w:szCs w:val="20"/>
        </w:rPr>
      </w:pPr>
      <w:r w:rsidRPr="00775F7E">
        <w:rPr>
          <w:b/>
          <w:sz w:val="24"/>
          <w:szCs w:val="24"/>
        </w:rPr>
        <w:t>White Horse Contractors quote</w:t>
      </w:r>
      <w:r w:rsidR="00C91DA1">
        <w:rPr>
          <w:b/>
          <w:sz w:val="24"/>
          <w:szCs w:val="24"/>
        </w:rPr>
        <w:t xml:space="preserve">: </w:t>
      </w:r>
      <w:r w:rsidR="00C91DA1" w:rsidRPr="00CD55BB">
        <w:rPr>
          <w:sz w:val="20"/>
          <w:szCs w:val="20"/>
        </w:rPr>
        <w:t xml:space="preserve">The </w:t>
      </w:r>
      <w:r w:rsidR="00CD55BB" w:rsidRPr="00CD55BB">
        <w:rPr>
          <w:sz w:val="20"/>
          <w:szCs w:val="20"/>
        </w:rPr>
        <w:t>weed killer</w:t>
      </w:r>
      <w:r w:rsidR="00C91DA1" w:rsidRPr="00CD55BB">
        <w:rPr>
          <w:sz w:val="20"/>
          <w:szCs w:val="20"/>
        </w:rPr>
        <w:t>, fertilizer and seeding are the most vital works in the quote.  These will total £2145.  This c</w:t>
      </w:r>
      <w:r w:rsidR="00586CD1" w:rsidRPr="00CD55BB">
        <w:rPr>
          <w:sz w:val="20"/>
          <w:szCs w:val="20"/>
        </w:rPr>
        <w:t>an be funded by the L&amp;R</w:t>
      </w:r>
      <w:r w:rsidR="00C91DA1" w:rsidRPr="00CD55BB">
        <w:rPr>
          <w:sz w:val="20"/>
          <w:szCs w:val="20"/>
        </w:rPr>
        <w:t xml:space="preserve"> excess funds and we can also use our returned </w:t>
      </w:r>
      <w:r w:rsidR="00C91DA1" w:rsidRPr="00CD55BB">
        <w:rPr>
          <w:sz w:val="20"/>
          <w:szCs w:val="20"/>
        </w:rPr>
        <w:lastRenderedPageBreak/>
        <w:t>VAT f</w:t>
      </w:r>
      <w:r w:rsidR="00B05CA1" w:rsidRPr="00CD55BB">
        <w:rPr>
          <w:sz w:val="20"/>
          <w:szCs w:val="20"/>
        </w:rPr>
        <w:t>o</w:t>
      </w:r>
      <w:r w:rsidR="00C91DA1" w:rsidRPr="00CD55BB">
        <w:rPr>
          <w:sz w:val="20"/>
          <w:szCs w:val="20"/>
        </w:rPr>
        <w:t>r this</w:t>
      </w:r>
      <w:r w:rsidR="00B05CA1" w:rsidRPr="00CD55BB">
        <w:rPr>
          <w:sz w:val="20"/>
          <w:szCs w:val="20"/>
        </w:rPr>
        <w:t>.</w:t>
      </w:r>
      <w:r w:rsidRPr="00CD55BB">
        <w:rPr>
          <w:sz w:val="20"/>
          <w:szCs w:val="20"/>
        </w:rPr>
        <w:t xml:space="preserve"> </w:t>
      </w:r>
      <w:r w:rsidR="00B05CA1" w:rsidRPr="00CD55BB">
        <w:rPr>
          <w:sz w:val="20"/>
          <w:szCs w:val="20"/>
        </w:rPr>
        <w:t>We will also pursue other funding schemes, including the Councillor’s Community Priorities Fund.  We will apply for this as soon as the forms become available.</w:t>
      </w:r>
    </w:p>
    <w:p w:rsidR="00775F7E" w:rsidRPr="00CD55BB" w:rsidRDefault="00775F7E" w:rsidP="00775F7E">
      <w:pPr>
        <w:numPr>
          <w:ilvl w:val="0"/>
          <w:numId w:val="1"/>
        </w:numPr>
        <w:ind w:hanging="720"/>
        <w:contextualSpacing/>
        <w:rPr>
          <w:sz w:val="20"/>
          <w:szCs w:val="20"/>
        </w:rPr>
      </w:pPr>
      <w:r w:rsidRPr="00775F7E">
        <w:rPr>
          <w:b/>
          <w:sz w:val="24"/>
          <w:szCs w:val="24"/>
        </w:rPr>
        <w:t>Dog fouling in Long Close</w:t>
      </w:r>
      <w:r w:rsidR="00B05CA1">
        <w:rPr>
          <w:b/>
          <w:sz w:val="24"/>
          <w:szCs w:val="24"/>
        </w:rPr>
        <w:t xml:space="preserve">: </w:t>
      </w:r>
      <w:r w:rsidR="00B05CA1" w:rsidRPr="00CD55BB">
        <w:rPr>
          <w:sz w:val="20"/>
          <w:szCs w:val="20"/>
        </w:rPr>
        <w:t xml:space="preserve">A letter from </w:t>
      </w:r>
      <w:r w:rsidR="00CD55BB">
        <w:rPr>
          <w:sz w:val="20"/>
          <w:szCs w:val="20"/>
        </w:rPr>
        <w:t xml:space="preserve">Mr </w:t>
      </w:r>
      <w:r w:rsidR="00B05CA1" w:rsidRPr="00CD55BB">
        <w:rPr>
          <w:sz w:val="20"/>
          <w:szCs w:val="20"/>
        </w:rPr>
        <w:t xml:space="preserve">Ben </w:t>
      </w:r>
      <w:r w:rsidR="00586CD1" w:rsidRPr="00CD55BB">
        <w:rPr>
          <w:sz w:val="20"/>
          <w:szCs w:val="20"/>
        </w:rPr>
        <w:t xml:space="preserve">Connolly </w:t>
      </w:r>
      <w:r w:rsidR="00CD55BB">
        <w:rPr>
          <w:sz w:val="20"/>
          <w:szCs w:val="20"/>
        </w:rPr>
        <w:t>at T</w:t>
      </w:r>
      <w:r w:rsidR="00B05CA1" w:rsidRPr="00CD55BB">
        <w:rPr>
          <w:sz w:val="20"/>
          <w:szCs w:val="20"/>
        </w:rPr>
        <w:t>he Manor was read out about dog fouling in Long Close.  A piece will be put in the Advertiser reminding people of their responsibilities</w:t>
      </w:r>
      <w:r w:rsidR="00586CD1" w:rsidRPr="00CD55BB">
        <w:rPr>
          <w:sz w:val="20"/>
          <w:szCs w:val="20"/>
        </w:rPr>
        <w:t xml:space="preserve"> and the Parish Clerk will contact the environment agency officer</w:t>
      </w:r>
      <w:r w:rsidR="00B05CA1" w:rsidRPr="00CD55BB">
        <w:rPr>
          <w:sz w:val="20"/>
          <w:szCs w:val="20"/>
        </w:rPr>
        <w:t>.</w:t>
      </w:r>
    </w:p>
    <w:p w:rsidR="00775F7E" w:rsidRPr="00775F7E" w:rsidRDefault="00775F7E" w:rsidP="00775F7E">
      <w:pPr>
        <w:spacing w:after="0" w:line="240" w:lineRule="auto"/>
        <w:ind w:left="720"/>
        <w:contextualSpacing/>
        <w:rPr>
          <w:b/>
          <w:sz w:val="24"/>
          <w:szCs w:val="24"/>
        </w:rPr>
      </w:pPr>
    </w:p>
    <w:p w:rsidR="00775F7E" w:rsidRPr="00775F7E" w:rsidRDefault="00775F7E" w:rsidP="00775F7E">
      <w:pPr>
        <w:numPr>
          <w:ilvl w:val="0"/>
          <w:numId w:val="1"/>
        </w:numPr>
        <w:spacing w:after="0" w:line="240" w:lineRule="auto"/>
        <w:ind w:hanging="720"/>
        <w:contextualSpacing/>
        <w:rPr>
          <w:b/>
          <w:sz w:val="24"/>
          <w:szCs w:val="24"/>
        </w:rPr>
      </w:pPr>
      <w:r w:rsidRPr="00775F7E">
        <w:rPr>
          <w:b/>
          <w:sz w:val="24"/>
          <w:szCs w:val="24"/>
        </w:rPr>
        <w:t>Planning</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01"/>
        <w:gridCol w:w="2126"/>
        <w:gridCol w:w="5103"/>
      </w:tblGrid>
      <w:tr w:rsidR="00775F7E" w:rsidRPr="00775F7E" w:rsidTr="00DD38BB">
        <w:trPr>
          <w:trHeight w:val="315"/>
        </w:trPr>
        <w:tc>
          <w:tcPr>
            <w:tcW w:w="9497" w:type="dxa"/>
            <w:gridSpan w:val="4"/>
            <w:tcBorders>
              <w:top w:val="single" w:sz="4" w:space="0" w:color="auto"/>
              <w:left w:val="single" w:sz="4" w:space="0" w:color="auto"/>
              <w:bottom w:val="single" w:sz="4" w:space="0" w:color="auto"/>
              <w:right w:val="single" w:sz="4" w:space="0" w:color="auto"/>
            </w:tcBorders>
          </w:tcPr>
          <w:p w:rsidR="00775F7E" w:rsidRPr="00775F7E" w:rsidRDefault="00775F7E" w:rsidP="00775F7E">
            <w:pPr>
              <w:rPr>
                <w:b/>
                <w:bCs/>
                <w:sz w:val="24"/>
                <w:szCs w:val="24"/>
              </w:rPr>
            </w:pPr>
            <w:r w:rsidRPr="00775F7E">
              <w:rPr>
                <w:b/>
                <w:bCs/>
                <w:sz w:val="24"/>
                <w:szCs w:val="24"/>
              </w:rPr>
              <w:t xml:space="preserve">Planning </w:t>
            </w:r>
          </w:p>
        </w:tc>
      </w:tr>
      <w:tr w:rsidR="00775F7E" w:rsidRPr="00775F7E" w:rsidTr="00DD38BB">
        <w:trPr>
          <w:trHeight w:val="530"/>
        </w:trPr>
        <w:tc>
          <w:tcPr>
            <w:tcW w:w="567" w:type="dxa"/>
            <w:tcBorders>
              <w:top w:val="single" w:sz="4" w:space="0" w:color="auto"/>
            </w:tcBorders>
          </w:tcPr>
          <w:p w:rsidR="00775F7E" w:rsidRPr="00775F7E" w:rsidRDefault="00775F7E" w:rsidP="00775F7E">
            <w:pPr>
              <w:contextualSpacing/>
              <w:rPr>
                <w:b/>
                <w:sz w:val="24"/>
                <w:szCs w:val="24"/>
              </w:rPr>
            </w:pPr>
            <w:r w:rsidRPr="00775F7E">
              <w:rPr>
                <w:b/>
                <w:sz w:val="24"/>
                <w:szCs w:val="24"/>
              </w:rPr>
              <w:t>(</w:t>
            </w:r>
            <w:proofErr w:type="spellStart"/>
            <w:r w:rsidRPr="00775F7E">
              <w:rPr>
                <w:b/>
                <w:sz w:val="24"/>
                <w:szCs w:val="24"/>
              </w:rPr>
              <w:t>i</w:t>
            </w:r>
            <w:proofErr w:type="spellEnd"/>
            <w:r w:rsidRPr="00775F7E">
              <w:rPr>
                <w:b/>
                <w:sz w:val="24"/>
                <w:szCs w:val="24"/>
              </w:rPr>
              <w:t>)</w:t>
            </w:r>
          </w:p>
        </w:tc>
        <w:tc>
          <w:tcPr>
            <w:tcW w:w="1701" w:type="dxa"/>
          </w:tcPr>
          <w:p w:rsidR="00775F7E" w:rsidRPr="00775F7E" w:rsidRDefault="00775F7E" w:rsidP="00775F7E">
            <w:pPr>
              <w:contextualSpacing/>
              <w:rPr>
                <w:b/>
                <w:sz w:val="24"/>
                <w:szCs w:val="24"/>
              </w:rPr>
            </w:pPr>
            <w:r w:rsidRPr="00775F7E">
              <w:rPr>
                <w:b/>
                <w:sz w:val="24"/>
                <w:szCs w:val="24"/>
              </w:rPr>
              <w:t>P18/V0577/LB</w:t>
            </w:r>
          </w:p>
        </w:tc>
        <w:tc>
          <w:tcPr>
            <w:tcW w:w="2126" w:type="dxa"/>
          </w:tcPr>
          <w:p w:rsidR="00775F7E" w:rsidRPr="00775F7E" w:rsidRDefault="00775F7E" w:rsidP="00775F7E">
            <w:pPr>
              <w:rPr>
                <w:rFonts w:cstheme="minorHAnsi"/>
                <w:sz w:val="20"/>
                <w:szCs w:val="20"/>
              </w:rPr>
            </w:pPr>
            <w:r w:rsidRPr="00775F7E">
              <w:rPr>
                <w:rFonts w:cstheme="minorHAnsi"/>
                <w:sz w:val="20"/>
                <w:szCs w:val="20"/>
              </w:rPr>
              <w:t>Pond Farm Netherton Road Appleton ABINGDON OX13 5JX</w:t>
            </w:r>
          </w:p>
          <w:p w:rsidR="00775F7E" w:rsidRPr="00775F7E" w:rsidRDefault="00775F7E" w:rsidP="00775F7E">
            <w:pPr>
              <w:rPr>
                <w:rFonts w:cstheme="minorHAnsi"/>
                <w:sz w:val="20"/>
                <w:szCs w:val="20"/>
              </w:rPr>
            </w:pPr>
          </w:p>
        </w:tc>
        <w:tc>
          <w:tcPr>
            <w:tcW w:w="5103" w:type="dxa"/>
          </w:tcPr>
          <w:p w:rsidR="00775F7E" w:rsidRDefault="00775F7E" w:rsidP="00775F7E">
            <w:r w:rsidRPr="00775F7E">
              <w:rPr>
                <w:sz w:val="20"/>
                <w:szCs w:val="20"/>
              </w:rPr>
              <w:t>Part demolition of the internal wall between the existing kitchen and sitting room to create one kitchen/living space. The existing door into the existing sitting room will form the entrance to the kitchen/living space and the existing doorway into the kitchen will be infilled with load bearing block work to be supported by new foundations</w:t>
            </w:r>
            <w:r w:rsidRPr="00775F7E">
              <w:t>.</w:t>
            </w:r>
          </w:p>
          <w:p w:rsidR="00B05CA1" w:rsidRPr="00B05CA1" w:rsidRDefault="00B05CA1" w:rsidP="00775F7E">
            <w:pPr>
              <w:rPr>
                <w:b/>
                <w:bCs/>
                <w:sz w:val="20"/>
                <w:szCs w:val="20"/>
              </w:rPr>
            </w:pPr>
            <w:r>
              <w:rPr>
                <w:b/>
                <w:bCs/>
                <w:sz w:val="20"/>
                <w:szCs w:val="20"/>
              </w:rPr>
              <w:t>No objections raised by the Parish Council.</w:t>
            </w:r>
          </w:p>
        </w:tc>
      </w:tr>
    </w:tbl>
    <w:tbl>
      <w:tblPr>
        <w:tblStyle w:val="TableGrid1"/>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1984"/>
        <w:gridCol w:w="5103"/>
      </w:tblGrid>
      <w:tr w:rsidR="00775F7E" w:rsidRPr="00775F7E" w:rsidTr="00DD38BB">
        <w:trPr>
          <w:trHeight w:val="315"/>
        </w:trPr>
        <w:tc>
          <w:tcPr>
            <w:tcW w:w="9497" w:type="dxa"/>
            <w:gridSpan w:val="4"/>
            <w:tcBorders>
              <w:top w:val="single" w:sz="4" w:space="0" w:color="auto"/>
              <w:left w:val="single" w:sz="4" w:space="0" w:color="auto"/>
              <w:bottom w:val="single" w:sz="4" w:space="0" w:color="auto"/>
              <w:right w:val="single" w:sz="4" w:space="0" w:color="auto"/>
            </w:tcBorders>
          </w:tcPr>
          <w:p w:rsidR="00775F7E" w:rsidRPr="00775F7E" w:rsidRDefault="00775F7E" w:rsidP="00775F7E">
            <w:pPr>
              <w:rPr>
                <w:b/>
                <w:bCs/>
                <w:sz w:val="24"/>
                <w:szCs w:val="24"/>
              </w:rPr>
            </w:pPr>
            <w:r w:rsidRPr="00775F7E">
              <w:rPr>
                <w:b/>
                <w:bCs/>
                <w:sz w:val="24"/>
                <w:szCs w:val="24"/>
              </w:rPr>
              <w:t>Discharge of conditions</w:t>
            </w:r>
          </w:p>
        </w:tc>
      </w:tr>
      <w:tr w:rsidR="00775F7E" w:rsidRPr="00775F7E" w:rsidTr="00DD38BB">
        <w:trPr>
          <w:trHeight w:val="420"/>
        </w:trPr>
        <w:tc>
          <w:tcPr>
            <w:tcW w:w="567" w:type="dxa"/>
            <w:tcBorders>
              <w:top w:val="single" w:sz="4" w:space="0" w:color="auto"/>
            </w:tcBorders>
          </w:tcPr>
          <w:p w:rsidR="00775F7E" w:rsidRPr="00775F7E" w:rsidRDefault="00775F7E" w:rsidP="00775F7E">
            <w:pPr>
              <w:contextualSpacing/>
              <w:rPr>
                <w:b/>
                <w:sz w:val="24"/>
                <w:szCs w:val="24"/>
              </w:rPr>
            </w:pPr>
            <w:r w:rsidRPr="00775F7E">
              <w:rPr>
                <w:b/>
                <w:sz w:val="24"/>
                <w:szCs w:val="24"/>
              </w:rPr>
              <w:t>(</w:t>
            </w:r>
            <w:proofErr w:type="spellStart"/>
            <w:r w:rsidRPr="00775F7E">
              <w:rPr>
                <w:b/>
                <w:sz w:val="24"/>
                <w:szCs w:val="24"/>
              </w:rPr>
              <w:t>i</w:t>
            </w:r>
            <w:proofErr w:type="spellEnd"/>
            <w:r w:rsidRPr="00775F7E">
              <w:rPr>
                <w:b/>
                <w:sz w:val="24"/>
                <w:szCs w:val="24"/>
              </w:rPr>
              <w:t>)</w:t>
            </w:r>
          </w:p>
        </w:tc>
        <w:tc>
          <w:tcPr>
            <w:tcW w:w="1843" w:type="dxa"/>
          </w:tcPr>
          <w:p w:rsidR="00775F7E" w:rsidRPr="00775F7E" w:rsidRDefault="00775F7E" w:rsidP="00775F7E">
            <w:pPr>
              <w:contextualSpacing/>
              <w:rPr>
                <w:b/>
              </w:rPr>
            </w:pPr>
            <w:r w:rsidRPr="00775F7E">
              <w:rPr>
                <w:b/>
              </w:rPr>
              <w:t>P18/V0604/DIS</w:t>
            </w:r>
          </w:p>
          <w:p w:rsidR="00775F7E" w:rsidRPr="00775F7E" w:rsidRDefault="00775F7E" w:rsidP="00775F7E">
            <w:pPr>
              <w:contextualSpacing/>
              <w:rPr>
                <w:sz w:val="20"/>
                <w:szCs w:val="20"/>
              </w:rPr>
            </w:pPr>
            <w:r w:rsidRPr="00775F7E">
              <w:rPr>
                <w:sz w:val="20"/>
                <w:szCs w:val="20"/>
              </w:rPr>
              <w:t xml:space="preserve">Related application: </w:t>
            </w:r>
            <w:hyperlink r:id="rId10" w:tgtFrame="_blank" w:history="1">
              <w:r w:rsidRPr="00775F7E">
                <w:rPr>
                  <w:sz w:val="20"/>
                  <w:szCs w:val="20"/>
                </w:rPr>
                <w:t>P16/V1986/FUL</w:t>
              </w:r>
            </w:hyperlink>
          </w:p>
        </w:tc>
        <w:tc>
          <w:tcPr>
            <w:tcW w:w="1984" w:type="dxa"/>
          </w:tcPr>
          <w:p w:rsidR="00775F7E" w:rsidRPr="00775F7E" w:rsidRDefault="00775F7E" w:rsidP="0077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775F7E">
              <w:rPr>
                <w:rFonts w:eastAsia="Times New Roman" w:cstheme="minorHAnsi"/>
                <w:sz w:val="20"/>
                <w:szCs w:val="20"/>
              </w:rPr>
              <w:t>Former Hills Nurseries Appleton Common Appleton Abingdon OX13 5QN</w:t>
            </w:r>
          </w:p>
          <w:p w:rsidR="00775F7E" w:rsidRPr="00775F7E" w:rsidRDefault="00775F7E" w:rsidP="00775F7E">
            <w:pPr>
              <w:rPr>
                <w:rFonts w:cstheme="minorHAnsi"/>
                <w:sz w:val="20"/>
                <w:szCs w:val="20"/>
              </w:rPr>
            </w:pPr>
          </w:p>
        </w:tc>
        <w:tc>
          <w:tcPr>
            <w:tcW w:w="5103" w:type="dxa"/>
          </w:tcPr>
          <w:p w:rsidR="00775F7E" w:rsidRDefault="00775F7E" w:rsidP="00775F7E">
            <w:pPr>
              <w:rPr>
                <w:bCs/>
                <w:sz w:val="20"/>
                <w:szCs w:val="20"/>
              </w:rPr>
            </w:pPr>
            <w:r w:rsidRPr="00775F7E">
              <w:rPr>
                <w:bCs/>
                <w:sz w:val="20"/>
                <w:szCs w:val="20"/>
              </w:rPr>
              <w:t>Discharge of conditions: 3 Materials, 4 - Wildlife Protection, 5 - Contamination, 6 - Drainage Details, 7 - Landscaping Scheme on application ref P16/V1986/FUL Proposed conversion and redevelopment to provide 2 no. five bed dwellings with associated ancillary structure and provision of separate access arrangements.</w:t>
            </w:r>
          </w:p>
          <w:p w:rsidR="00B05CA1" w:rsidRPr="00B05CA1" w:rsidRDefault="00B05CA1" w:rsidP="00775F7E">
            <w:pPr>
              <w:rPr>
                <w:b/>
                <w:bCs/>
                <w:sz w:val="20"/>
                <w:szCs w:val="20"/>
              </w:rPr>
            </w:pPr>
            <w:r>
              <w:rPr>
                <w:b/>
                <w:bCs/>
                <w:sz w:val="20"/>
                <w:szCs w:val="20"/>
              </w:rPr>
              <w:t>Information only</w:t>
            </w:r>
          </w:p>
        </w:tc>
      </w:tr>
    </w:tbl>
    <w:tbl>
      <w:tblPr>
        <w:tblStyle w:val="TableGrid"/>
        <w:tblW w:w="951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
        <w:gridCol w:w="1800"/>
        <w:gridCol w:w="2970"/>
        <w:gridCol w:w="4171"/>
      </w:tblGrid>
      <w:tr w:rsidR="00775F7E" w:rsidRPr="00775F7E" w:rsidTr="00DD38BB">
        <w:trPr>
          <w:trHeight w:val="315"/>
        </w:trPr>
        <w:tc>
          <w:tcPr>
            <w:tcW w:w="9519" w:type="dxa"/>
            <w:gridSpan w:val="4"/>
            <w:tcBorders>
              <w:top w:val="single" w:sz="4" w:space="0" w:color="auto"/>
              <w:left w:val="single" w:sz="4" w:space="0" w:color="auto"/>
              <w:bottom w:val="single" w:sz="4" w:space="0" w:color="auto"/>
              <w:right w:val="single" w:sz="4" w:space="0" w:color="auto"/>
            </w:tcBorders>
          </w:tcPr>
          <w:p w:rsidR="00775F7E" w:rsidRPr="00775F7E" w:rsidRDefault="00775F7E" w:rsidP="00775F7E">
            <w:pPr>
              <w:rPr>
                <w:b/>
                <w:bCs/>
                <w:sz w:val="24"/>
                <w:szCs w:val="24"/>
              </w:rPr>
            </w:pPr>
            <w:r w:rsidRPr="00775F7E">
              <w:rPr>
                <w:b/>
                <w:bCs/>
                <w:sz w:val="24"/>
                <w:szCs w:val="24"/>
              </w:rPr>
              <w:t>Decisions</w:t>
            </w:r>
          </w:p>
        </w:tc>
      </w:tr>
      <w:tr w:rsidR="00775F7E" w:rsidRPr="00775F7E" w:rsidTr="00DD38BB">
        <w:trPr>
          <w:trHeight w:val="530"/>
        </w:trPr>
        <w:tc>
          <w:tcPr>
            <w:tcW w:w="578" w:type="dxa"/>
          </w:tcPr>
          <w:p w:rsidR="00775F7E" w:rsidRPr="00775F7E" w:rsidRDefault="00775F7E" w:rsidP="00775F7E">
            <w:pPr>
              <w:contextualSpacing/>
              <w:rPr>
                <w:b/>
                <w:sz w:val="24"/>
                <w:szCs w:val="24"/>
              </w:rPr>
            </w:pPr>
            <w:r w:rsidRPr="00775F7E">
              <w:rPr>
                <w:b/>
                <w:sz w:val="24"/>
                <w:szCs w:val="24"/>
              </w:rPr>
              <w:t>(</w:t>
            </w:r>
            <w:proofErr w:type="spellStart"/>
            <w:r w:rsidRPr="00775F7E">
              <w:rPr>
                <w:b/>
                <w:sz w:val="24"/>
                <w:szCs w:val="24"/>
              </w:rPr>
              <w:t>i</w:t>
            </w:r>
            <w:proofErr w:type="spellEnd"/>
            <w:r w:rsidRPr="00775F7E">
              <w:rPr>
                <w:b/>
                <w:sz w:val="24"/>
                <w:szCs w:val="24"/>
              </w:rPr>
              <w:t>)</w:t>
            </w:r>
          </w:p>
        </w:tc>
        <w:tc>
          <w:tcPr>
            <w:tcW w:w="1800" w:type="dxa"/>
          </w:tcPr>
          <w:p w:rsidR="00775F7E" w:rsidRPr="00775F7E" w:rsidRDefault="00775F7E" w:rsidP="00775F7E">
            <w:pPr>
              <w:contextualSpacing/>
              <w:rPr>
                <w:b/>
                <w:sz w:val="24"/>
                <w:szCs w:val="24"/>
              </w:rPr>
            </w:pPr>
            <w:r w:rsidRPr="00775F7E">
              <w:rPr>
                <w:b/>
                <w:sz w:val="24"/>
                <w:szCs w:val="24"/>
              </w:rPr>
              <w:t>P18/V0144/HH</w:t>
            </w:r>
          </w:p>
        </w:tc>
        <w:tc>
          <w:tcPr>
            <w:tcW w:w="2970" w:type="dxa"/>
          </w:tcPr>
          <w:p w:rsidR="00775F7E" w:rsidRPr="00775F7E" w:rsidRDefault="00775F7E" w:rsidP="00775F7E">
            <w:pPr>
              <w:rPr>
                <w:rFonts w:cstheme="minorHAnsi"/>
                <w:sz w:val="20"/>
                <w:szCs w:val="20"/>
              </w:rPr>
            </w:pPr>
            <w:r w:rsidRPr="00775F7E">
              <w:rPr>
                <w:rFonts w:cstheme="minorHAnsi"/>
                <w:sz w:val="20"/>
                <w:szCs w:val="20"/>
              </w:rPr>
              <w:t>40 Netherton Road Appleton ABINGDON OX13 5JZ</w:t>
            </w:r>
          </w:p>
        </w:tc>
        <w:tc>
          <w:tcPr>
            <w:tcW w:w="4171" w:type="dxa"/>
          </w:tcPr>
          <w:p w:rsidR="00775F7E" w:rsidRPr="00775F7E" w:rsidRDefault="00775F7E" w:rsidP="00775F7E">
            <w:pPr>
              <w:rPr>
                <w:rFonts w:cstheme="minorHAnsi"/>
                <w:sz w:val="20"/>
                <w:szCs w:val="20"/>
              </w:rPr>
            </w:pPr>
            <w:r w:rsidRPr="00775F7E">
              <w:rPr>
                <w:rFonts w:cstheme="minorHAnsi"/>
                <w:sz w:val="20"/>
                <w:szCs w:val="20"/>
              </w:rPr>
              <w:t>Single storey and first floor extensions</w:t>
            </w:r>
          </w:p>
          <w:p w:rsidR="00775F7E" w:rsidRDefault="00775F7E" w:rsidP="00775F7E">
            <w:pPr>
              <w:rPr>
                <w:rFonts w:cstheme="minorHAnsi"/>
                <w:b/>
                <w:sz w:val="20"/>
                <w:szCs w:val="20"/>
              </w:rPr>
            </w:pPr>
            <w:r w:rsidRPr="00775F7E">
              <w:rPr>
                <w:rFonts w:cstheme="minorHAnsi"/>
                <w:b/>
                <w:sz w:val="20"/>
                <w:szCs w:val="20"/>
              </w:rPr>
              <w:t>Planning permission granted</w:t>
            </w:r>
          </w:p>
          <w:p w:rsidR="00B05CA1" w:rsidRPr="00775F7E" w:rsidRDefault="00B05CA1" w:rsidP="00775F7E">
            <w:pPr>
              <w:rPr>
                <w:rFonts w:cstheme="minorHAnsi"/>
                <w:b/>
                <w:sz w:val="20"/>
                <w:szCs w:val="20"/>
              </w:rPr>
            </w:pPr>
            <w:r>
              <w:rPr>
                <w:rFonts w:cstheme="minorHAnsi"/>
                <w:b/>
                <w:sz w:val="20"/>
                <w:szCs w:val="20"/>
              </w:rPr>
              <w:t>Information only.</w:t>
            </w:r>
          </w:p>
        </w:tc>
      </w:tr>
    </w:tbl>
    <w:p w:rsidR="00775F7E" w:rsidRPr="00775F7E" w:rsidRDefault="00775F7E" w:rsidP="00775F7E">
      <w:pPr>
        <w:spacing w:after="0"/>
        <w:jc w:val="right"/>
        <w:rPr>
          <w:b/>
          <w:sz w:val="24"/>
          <w:szCs w:val="24"/>
        </w:rPr>
      </w:pPr>
    </w:p>
    <w:p w:rsidR="00775F7E" w:rsidRPr="00775F7E" w:rsidRDefault="00775F7E" w:rsidP="00775F7E">
      <w:pPr>
        <w:numPr>
          <w:ilvl w:val="0"/>
          <w:numId w:val="1"/>
        </w:numPr>
        <w:spacing w:after="0" w:line="240" w:lineRule="auto"/>
        <w:ind w:hanging="720"/>
        <w:contextualSpacing/>
        <w:rPr>
          <w:b/>
          <w:sz w:val="24"/>
          <w:szCs w:val="24"/>
          <w:u w:val="single"/>
        </w:rPr>
      </w:pPr>
      <w:r w:rsidRPr="00775F7E">
        <w:rPr>
          <w:b/>
          <w:sz w:val="24"/>
          <w:szCs w:val="24"/>
          <w:u w:val="single"/>
        </w:rPr>
        <w:t>Finance</w:t>
      </w:r>
    </w:p>
    <w:p w:rsidR="00775F7E" w:rsidRPr="00CD55BB" w:rsidRDefault="00775F7E" w:rsidP="00775F7E">
      <w:pPr>
        <w:numPr>
          <w:ilvl w:val="1"/>
          <w:numId w:val="1"/>
        </w:numPr>
        <w:spacing w:after="0" w:line="240" w:lineRule="auto"/>
        <w:ind w:left="284" w:hanging="284"/>
        <w:contextualSpacing/>
        <w:rPr>
          <w:sz w:val="20"/>
          <w:szCs w:val="20"/>
        </w:rPr>
      </w:pPr>
      <w:r w:rsidRPr="005644AC">
        <w:rPr>
          <w:sz w:val="24"/>
          <w:szCs w:val="24"/>
        </w:rPr>
        <w:t>To discuss the 2017/2018 accounts</w:t>
      </w:r>
      <w:r w:rsidR="00B05CA1" w:rsidRPr="005644AC">
        <w:rPr>
          <w:sz w:val="24"/>
          <w:szCs w:val="24"/>
        </w:rPr>
        <w:t xml:space="preserve">: </w:t>
      </w:r>
      <w:r w:rsidR="00B05CA1" w:rsidRPr="00CD55BB">
        <w:rPr>
          <w:sz w:val="20"/>
          <w:szCs w:val="20"/>
        </w:rPr>
        <w:t>This was deferred until the Parish Clerk is present.</w:t>
      </w:r>
    </w:p>
    <w:p w:rsidR="00775F7E" w:rsidRPr="005644AC" w:rsidRDefault="00775F7E" w:rsidP="00775F7E">
      <w:pPr>
        <w:numPr>
          <w:ilvl w:val="1"/>
          <w:numId w:val="1"/>
        </w:numPr>
        <w:spacing w:after="0" w:line="240" w:lineRule="auto"/>
        <w:ind w:left="284" w:hanging="284"/>
        <w:contextualSpacing/>
        <w:rPr>
          <w:sz w:val="24"/>
          <w:szCs w:val="24"/>
        </w:rPr>
      </w:pPr>
      <w:r w:rsidRPr="005644AC">
        <w:rPr>
          <w:sz w:val="24"/>
          <w:szCs w:val="24"/>
        </w:rPr>
        <w:t>Payments and receipts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657"/>
        <w:gridCol w:w="90"/>
        <w:gridCol w:w="1899"/>
      </w:tblGrid>
      <w:tr w:rsidR="00775F7E" w:rsidRPr="00775F7E" w:rsidTr="00DD38BB">
        <w:tc>
          <w:tcPr>
            <w:tcW w:w="9497" w:type="dxa"/>
            <w:gridSpan w:val="4"/>
            <w:tcBorders>
              <w:top w:val="single" w:sz="4" w:space="0" w:color="auto"/>
              <w:left w:val="single" w:sz="4" w:space="0" w:color="auto"/>
              <w:bottom w:val="single" w:sz="4" w:space="0" w:color="auto"/>
              <w:right w:val="single" w:sz="4" w:space="0" w:color="auto"/>
            </w:tcBorders>
          </w:tcPr>
          <w:p w:rsidR="00775F7E" w:rsidRPr="00775F7E" w:rsidRDefault="00775F7E" w:rsidP="00775F7E">
            <w:pPr>
              <w:contextualSpacing/>
              <w:rPr>
                <w:b/>
                <w:sz w:val="24"/>
                <w:szCs w:val="24"/>
              </w:rPr>
            </w:pPr>
            <w:r w:rsidRPr="00775F7E">
              <w:rPr>
                <w:b/>
                <w:sz w:val="24"/>
                <w:szCs w:val="24"/>
              </w:rPr>
              <w:t>Invoices</w:t>
            </w:r>
          </w:p>
        </w:tc>
      </w:tr>
      <w:tr w:rsidR="00775F7E" w:rsidRPr="00775F7E" w:rsidTr="00DD38BB">
        <w:tc>
          <w:tcPr>
            <w:tcW w:w="851" w:type="dxa"/>
            <w:tcBorders>
              <w:top w:val="single" w:sz="4" w:space="0" w:color="auto"/>
            </w:tcBorders>
          </w:tcPr>
          <w:p w:rsidR="00775F7E" w:rsidRPr="00775F7E" w:rsidRDefault="00775F7E" w:rsidP="00775F7E">
            <w:pPr>
              <w:contextualSpacing/>
              <w:jc w:val="center"/>
              <w:rPr>
                <w:b/>
                <w:sz w:val="20"/>
                <w:szCs w:val="20"/>
              </w:rPr>
            </w:pPr>
            <w:r w:rsidRPr="00775F7E">
              <w:rPr>
                <w:b/>
                <w:sz w:val="20"/>
                <w:szCs w:val="20"/>
              </w:rPr>
              <w:t>455</w:t>
            </w:r>
          </w:p>
        </w:tc>
        <w:tc>
          <w:tcPr>
            <w:tcW w:w="6657" w:type="dxa"/>
            <w:tcBorders>
              <w:top w:val="single" w:sz="4" w:space="0" w:color="auto"/>
            </w:tcBorders>
          </w:tcPr>
          <w:p w:rsidR="00775F7E" w:rsidRPr="00775F7E" w:rsidRDefault="00775F7E" w:rsidP="00775F7E">
            <w:pPr>
              <w:rPr>
                <w:b/>
                <w:sz w:val="20"/>
                <w:szCs w:val="20"/>
              </w:rPr>
            </w:pPr>
            <w:r w:rsidRPr="00775F7E">
              <w:rPr>
                <w:b/>
                <w:sz w:val="20"/>
                <w:szCs w:val="20"/>
              </w:rPr>
              <w:t xml:space="preserve">Clerks Salary and expenses: </w:t>
            </w:r>
            <w:r w:rsidRPr="00775F7E">
              <w:rPr>
                <w:sz w:val="20"/>
                <w:szCs w:val="20"/>
              </w:rPr>
              <w:t>March 2018</w:t>
            </w:r>
          </w:p>
        </w:tc>
        <w:tc>
          <w:tcPr>
            <w:tcW w:w="1989" w:type="dxa"/>
            <w:gridSpan w:val="2"/>
            <w:tcBorders>
              <w:top w:val="single" w:sz="4" w:space="0" w:color="auto"/>
            </w:tcBorders>
          </w:tcPr>
          <w:p w:rsidR="00775F7E" w:rsidRPr="00775F7E" w:rsidRDefault="00775F7E" w:rsidP="0077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75F7E">
              <w:rPr>
                <w:sz w:val="20"/>
                <w:szCs w:val="20"/>
              </w:rPr>
              <w:t>See attachment</w:t>
            </w:r>
          </w:p>
        </w:tc>
      </w:tr>
      <w:tr w:rsidR="00775F7E" w:rsidRPr="00775F7E" w:rsidTr="00DD38BB">
        <w:tc>
          <w:tcPr>
            <w:tcW w:w="851" w:type="dxa"/>
          </w:tcPr>
          <w:p w:rsidR="00775F7E" w:rsidRPr="00775F7E" w:rsidRDefault="00775F7E" w:rsidP="00775F7E">
            <w:pPr>
              <w:contextualSpacing/>
              <w:jc w:val="center"/>
              <w:rPr>
                <w:b/>
                <w:sz w:val="20"/>
                <w:szCs w:val="20"/>
              </w:rPr>
            </w:pPr>
            <w:r w:rsidRPr="00775F7E">
              <w:rPr>
                <w:b/>
                <w:sz w:val="20"/>
                <w:szCs w:val="20"/>
              </w:rPr>
              <w:t>456</w:t>
            </w:r>
          </w:p>
        </w:tc>
        <w:tc>
          <w:tcPr>
            <w:tcW w:w="6657" w:type="dxa"/>
          </w:tcPr>
          <w:p w:rsidR="00775F7E" w:rsidRPr="00775F7E" w:rsidRDefault="00775F7E" w:rsidP="00775F7E">
            <w:pPr>
              <w:rPr>
                <w:b/>
                <w:sz w:val="20"/>
                <w:szCs w:val="20"/>
              </w:rPr>
            </w:pPr>
            <w:proofErr w:type="spellStart"/>
            <w:r w:rsidRPr="00775F7E">
              <w:rPr>
                <w:b/>
                <w:sz w:val="20"/>
                <w:szCs w:val="20"/>
              </w:rPr>
              <w:t>W.W.White</w:t>
            </w:r>
            <w:proofErr w:type="spellEnd"/>
            <w:r w:rsidRPr="00775F7E">
              <w:rPr>
                <w:b/>
                <w:sz w:val="20"/>
                <w:szCs w:val="20"/>
              </w:rPr>
              <w:t xml:space="preserve"> and Son</w:t>
            </w:r>
          </w:p>
        </w:tc>
        <w:tc>
          <w:tcPr>
            <w:tcW w:w="1989" w:type="dxa"/>
            <w:gridSpan w:val="2"/>
          </w:tcPr>
          <w:p w:rsidR="00775F7E" w:rsidRPr="00775F7E" w:rsidRDefault="00775F7E" w:rsidP="0077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75F7E">
              <w:rPr>
                <w:sz w:val="20"/>
                <w:szCs w:val="20"/>
              </w:rPr>
              <w:t>£288.00</w:t>
            </w:r>
          </w:p>
        </w:tc>
      </w:tr>
      <w:tr w:rsidR="00775F7E" w:rsidRPr="00775F7E" w:rsidTr="00DD38BB">
        <w:trPr>
          <w:trHeight w:val="270"/>
        </w:trPr>
        <w:tc>
          <w:tcPr>
            <w:tcW w:w="851" w:type="dxa"/>
          </w:tcPr>
          <w:p w:rsidR="00775F7E" w:rsidRPr="00775F7E" w:rsidRDefault="00775F7E" w:rsidP="00775F7E">
            <w:pPr>
              <w:contextualSpacing/>
              <w:jc w:val="center"/>
              <w:rPr>
                <w:b/>
                <w:sz w:val="20"/>
                <w:szCs w:val="20"/>
              </w:rPr>
            </w:pPr>
            <w:r w:rsidRPr="00775F7E">
              <w:rPr>
                <w:b/>
                <w:sz w:val="20"/>
                <w:szCs w:val="20"/>
              </w:rPr>
              <w:t>457</w:t>
            </w:r>
          </w:p>
        </w:tc>
        <w:tc>
          <w:tcPr>
            <w:tcW w:w="6657" w:type="dxa"/>
          </w:tcPr>
          <w:p w:rsidR="00775F7E" w:rsidRPr="00775F7E" w:rsidRDefault="00775F7E" w:rsidP="00775F7E">
            <w:pPr>
              <w:rPr>
                <w:sz w:val="20"/>
                <w:szCs w:val="20"/>
              </w:rPr>
            </w:pPr>
            <w:r w:rsidRPr="00775F7E">
              <w:rPr>
                <w:b/>
                <w:sz w:val="20"/>
                <w:szCs w:val="20"/>
              </w:rPr>
              <w:t xml:space="preserve">Community First Oxfordshire: </w:t>
            </w:r>
            <w:r w:rsidRPr="00775F7E">
              <w:rPr>
                <w:sz w:val="20"/>
                <w:szCs w:val="20"/>
              </w:rPr>
              <w:t>Annual membership fees</w:t>
            </w:r>
          </w:p>
        </w:tc>
        <w:tc>
          <w:tcPr>
            <w:tcW w:w="1989" w:type="dxa"/>
            <w:gridSpan w:val="2"/>
          </w:tcPr>
          <w:p w:rsidR="00775F7E" w:rsidRPr="00775F7E" w:rsidRDefault="00775F7E" w:rsidP="0077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75F7E">
              <w:rPr>
                <w:sz w:val="20"/>
                <w:szCs w:val="20"/>
              </w:rPr>
              <w:t>£55.00</w:t>
            </w:r>
          </w:p>
        </w:tc>
      </w:tr>
      <w:tr w:rsidR="00775F7E" w:rsidRPr="00775F7E" w:rsidTr="00DD38BB">
        <w:tc>
          <w:tcPr>
            <w:tcW w:w="851" w:type="dxa"/>
          </w:tcPr>
          <w:p w:rsidR="00775F7E" w:rsidRPr="00775F7E" w:rsidRDefault="00775F7E" w:rsidP="00775F7E">
            <w:pPr>
              <w:contextualSpacing/>
              <w:jc w:val="center"/>
              <w:rPr>
                <w:b/>
                <w:sz w:val="20"/>
                <w:szCs w:val="20"/>
              </w:rPr>
            </w:pPr>
            <w:r w:rsidRPr="00775F7E">
              <w:rPr>
                <w:b/>
                <w:sz w:val="20"/>
                <w:szCs w:val="20"/>
              </w:rPr>
              <w:t>458</w:t>
            </w:r>
          </w:p>
        </w:tc>
        <w:tc>
          <w:tcPr>
            <w:tcW w:w="6657" w:type="dxa"/>
          </w:tcPr>
          <w:p w:rsidR="00775F7E" w:rsidRPr="00775F7E" w:rsidRDefault="00775F7E" w:rsidP="00775F7E">
            <w:pPr>
              <w:rPr>
                <w:sz w:val="20"/>
                <w:szCs w:val="20"/>
              </w:rPr>
            </w:pPr>
            <w:r w:rsidRPr="00775F7E">
              <w:rPr>
                <w:b/>
                <w:sz w:val="20"/>
                <w:szCs w:val="20"/>
              </w:rPr>
              <w:t xml:space="preserve">Oxford Greenbelt Network: </w:t>
            </w:r>
            <w:r w:rsidRPr="00775F7E">
              <w:rPr>
                <w:sz w:val="20"/>
                <w:szCs w:val="20"/>
              </w:rPr>
              <w:t>Annual membership fees</w:t>
            </w:r>
          </w:p>
        </w:tc>
        <w:tc>
          <w:tcPr>
            <w:tcW w:w="1989" w:type="dxa"/>
            <w:gridSpan w:val="2"/>
          </w:tcPr>
          <w:p w:rsidR="00775F7E" w:rsidRPr="00775F7E" w:rsidRDefault="00775F7E" w:rsidP="0077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75F7E">
              <w:rPr>
                <w:sz w:val="20"/>
                <w:szCs w:val="20"/>
              </w:rPr>
              <w:t>£15.00</w:t>
            </w:r>
          </w:p>
        </w:tc>
      </w:tr>
      <w:tr w:rsidR="00775F7E" w:rsidRPr="00775F7E" w:rsidTr="00DD38BB">
        <w:tc>
          <w:tcPr>
            <w:tcW w:w="9497" w:type="dxa"/>
            <w:gridSpan w:val="4"/>
            <w:tcBorders>
              <w:top w:val="single" w:sz="4" w:space="0" w:color="auto"/>
              <w:left w:val="single" w:sz="4" w:space="0" w:color="auto"/>
              <w:bottom w:val="single" w:sz="4" w:space="0" w:color="auto"/>
              <w:right w:val="single" w:sz="4" w:space="0" w:color="auto"/>
            </w:tcBorders>
          </w:tcPr>
          <w:p w:rsidR="00775F7E" w:rsidRPr="00775F7E" w:rsidRDefault="00775F7E" w:rsidP="00775F7E">
            <w:pPr>
              <w:contextualSpacing/>
              <w:rPr>
                <w:b/>
                <w:sz w:val="20"/>
                <w:szCs w:val="20"/>
              </w:rPr>
            </w:pPr>
            <w:r w:rsidRPr="00775F7E">
              <w:rPr>
                <w:b/>
                <w:sz w:val="20"/>
                <w:szCs w:val="20"/>
              </w:rPr>
              <w:t>Direct Debits</w:t>
            </w:r>
          </w:p>
        </w:tc>
      </w:tr>
      <w:tr w:rsidR="00775F7E" w:rsidRPr="00775F7E" w:rsidTr="00DD38BB">
        <w:tc>
          <w:tcPr>
            <w:tcW w:w="7598" w:type="dxa"/>
            <w:gridSpan w:val="3"/>
            <w:tcBorders>
              <w:top w:val="single" w:sz="4" w:space="0" w:color="auto"/>
            </w:tcBorders>
            <w:vAlign w:val="center"/>
          </w:tcPr>
          <w:p w:rsidR="00775F7E" w:rsidRPr="00775F7E" w:rsidRDefault="00775F7E" w:rsidP="00775F7E">
            <w:pPr>
              <w:rPr>
                <w:sz w:val="20"/>
                <w:szCs w:val="20"/>
              </w:rPr>
            </w:pPr>
            <w:r w:rsidRPr="00775F7E">
              <w:rPr>
                <w:b/>
                <w:sz w:val="20"/>
                <w:szCs w:val="20"/>
              </w:rPr>
              <w:t>Castle Water</w:t>
            </w:r>
            <w:r w:rsidRPr="00775F7E">
              <w:rPr>
                <w:b/>
                <w:sz w:val="24"/>
                <w:szCs w:val="24"/>
              </w:rPr>
              <w:t xml:space="preserve">: </w:t>
            </w:r>
            <w:r w:rsidRPr="00775F7E">
              <w:rPr>
                <w:sz w:val="20"/>
                <w:szCs w:val="20"/>
              </w:rPr>
              <w:t>Monthly charge for water at the sportsfield pavilion</w:t>
            </w:r>
          </w:p>
        </w:tc>
        <w:tc>
          <w:tcPr>
            <w:tcW w:w="1899" w:type="dxa"/>
            <w:tcBorders>
              <w:top w:val="single" w:sz="4" w:space="0" w:color="auto"/>
            </w:tcBorders>
          </w:tcPr>
          <w:p w:rsidR="00775F7E" w:rsidRPr="00775F7E" w:rsidRDefault="00775F7E" w:rsidP="0077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775F7E">
              <w:rPr>
                <w:sz w:val="24"/>
                <w:szCs w:val="24"/>
              </w:rPr>
              <w:t>£29.57</w:t>
            </w:r>
          </w:p>
        </w:tc>
      </w:tr>
    </w:tbl>
    <w:p w:rsidR="00775F7E" w:rsidRPr="00775F7E" w:rsidRDefault="00775F7E" w:rsidP="00775F7E">
      <w:pPr>
        <w:spacing w:after="0" w:line="240" w:lineRule="auto"/>
        <w:rPr>
          <w:b/>
          <w:sz w:val="24"/>
          <w:szCs w:val="24"/>
        </w:rPr>
      </w:pPr>
    </w:p>
    <w:p w:rsidR="00775F7E" w:rsidRPr="00775F7E" w:rsidRDefault="00775F7E" w:rsidP="00775F7E">
      <w:pPr>
        <w:numPr>
          <w:ilvl w:val="0"/>
          <w:numId w:val="1"/>
        </w:numPr>
        <w:ind w:hanging="720"/>
        <w:contextualSpacing/>
        <w:rPr>
          <w:b/>
          <w:sz w:val="24"/>
          <w:szCs w:val="24"/>
        </w:rPr>
      </w:pPr>
      <w:r w:rsidRPr="00775F7E">
        <w:rPr>
          <w:b/>
          <w:sz w:val="24"/>
          <w:szCs w:val="24"/>
        </w:rPr>
        <w:t>Publications and correspondence</w:t>
      </w:r>
    </w:p>
    <w:p w:rsidR="00775F7E" w:rsidRPr="00775F7E" w:rsidRDefault="00775F7E" w:rsidP="00775F7E">
      <w:pPr>
        <w:numPr>
          <w:ilvl w:val="0"/>
          <w:numId w:val="7"/>
        </w:numPr>
        <w:contextualSpacing/>
        <w:rPr>
          <w:b/>
          <w:sz w:val="20"/>
          <w:szCs w:val="20"/>
        </w:rPr>
      </w:pPr>
      <w:r w:rsidRPr="00775F7E">
        <w:rPr>
          <w:sz w:val="20"/>
          <w:szCs w:val="20"/>
        </w:rPr>
        <w:t>Letter from Citizens Advise Oxfordshire South &amp; Vale thanking the parish council for the donation</w:t>
      </w:r>
    </w:p>
    <w:p w:rsidR="00775F7E" w:rsidRPr="00775F7E" w:rsidRDefault="00775F7E" w:rsidP="00775F7E">
      <w:pPr>
        <w:numPr>
          <w:ilvl w:val="0"/>
          <w:numId w:val="7"/>
        </w:numPr>
        <w:contextualSpacing/>
        <w:rPr>
          <w:b/>
          <w:sz w:val="20"/>
          <w:szCs w:val="20"/>
        </w:rPr>
      </w:pPr>
      <w:r w:rsidRPr="00775F7E">
        <w:rPr>
          <w:sz w:val="20"/>
          <w:szCs w:val="20"/>
        </w:rPr>
        <w:t xml:space="preserve">Letter from Vale of White Horse notifying the parish council that the Plough Inn beer garden was not included on the Asset of Community Value list. </w:t>
      </w:r>
    </w:p>
    <w:p w:rsidR="00775F7E" w:rsidRPr="00775F7E" w:rsidRDefault="00775F7E" w:rsidP="00775F7E">
      <w:pPr>
        <w:numPr>
          <w:ilvl w:val="0"/>
          <w:numId w:val="7"/>
        </w:numPr>
        <w:contextualSpacing/>
        <w:rPr>
          <w:b/>
          <w:sz w:val="20"/>
          <w:szCs w:val="20"/>
        </w:rPr>
      </w:pPr>
      <w:r w:rsidRPr="00775F7E">
        <w:rPr>
          <w:sz w:val="20"/>
          <w:szCs w:val="20"/>
        </w:rPr>
        <w:t>Correspondence from Vonage informing the parish council that the monthly charge has increased by £1 per month.</w:t>
      </w:r>
    </w:p>
    <w:p w:rsidR="00775F7E" w:rsidRPr="00775F7E" w:rsidRDefault="00775F7E" w:rsidP="00775F7E">
      <w:pPr>
        <w:numPr>
          <w:ilvl w:val="0"/>
          <w:numId w:val="1"/>
        </w:numPr>
        <w:ind w:left="0" w:firstLine="0"/>
        <w:contextualSpacing/>
        <w:rPr>
          <w:b/>
          <w:sz w:val="20"/>
          <w:szCs w:val="20"/>
        </w:rPr>
      </w:pPr>
      <w:r w:rsidRPr="00775F7E">
        <w:rPr>
          <w:b/>
          <w:sz w:val="24"/>
          <w:szCs w:val="24"/>
        </w:rPr>
        <w:t xml:space="preserve">Matters for report: </w:t>
      </w:r>
      <w:r w:rsidR="00B05CA1">
        <w:rPr>
          <w:sz w:val="20"/>
          <w:szCs w:val="20"/>
        </w:rPr>
        <w:t>Speed signs will be discussed at the next meeting.</w:t>
      </w:r>
    </w:p>
    <w:p w:rsidR="00775F7E" w:rsidRPr="00775F7E" w:rsidRDefault="00775F7E" w:rsidP="00775F7E">
      <w:pPr>
        <w:numPr>
          <w:ilvl w:val="0"/>
          <w:numId w:val="1"/>
        </w:numPr>
        <w:ind w:hanging="720"/>
        <w:contextualSpacing/>
        <w:rPr>
          <w:b/>
          <w:sz w:val="24"/>
          <w:szCs w:val="24"/>
        </w:rPr>
      </w:pPr>
      <w:r w:rsidRPr="00775F7E">
        <w:rPr>
          <w:b/>
          <w:sz w:val="24"/>
          <w:szCs w:val="24"/>
        </w:rPr>
        <w:t>Date of the next meeting:</w:t>
      </w:r>
      <w:r w:rsidRPr="00775F7E">
        <w:rPr>
          <w:sz w:val="24"/>
          <w:szCs w:val="24"/>
        </w:rPr>
        <w:t xml:space="preserve"> </w:t>
      </w:r>
      <w:r w:rsidRPr="00775F7E">
        <w:rPr>
          <w:sz w:val="20"/>
          <w:szCs w:val="20"/>
        </w:rPr>
        <w:t xml:space="preserve">The </w:t>
      </w:r>
      <w:r w:rsidR="00B05CA1">
        <w:rPr>
          <w:sz w:val="20"/>
          <w:szCs w:val="20"/>
        </w:rPr>
        <w:t xml:space="preserve">next </w:t>
      </w:r>
      <w:r w:rsidRPr="00775F7E">
        <w:rPr>
          <w:sz w:val="20"/>
          <w:szCs w:val="20"/>
        </w:rPr>
        <w:t xml:space="preserve">Parish Council </w:t>
      </w:r>
      <w:r w:rsidR="00B05CA1">
        <w:rPr>
          <w:sz w:val="20"/>
          <w:szCs w:val="20"/>
        </w:rPr>
        <w:t xml:space="preserve">meeting </w:t>
      </w:r>
      <w:r w:rsidRPr="00775F7E">
        <w:rPr>
          <w:sz w:val="20"/>
          <w:szCs w:val="20"/>
        </w:rPr>
        <w:t>is to be held on Monday 14</w:t>
      </w:r>
      <w:r w:rsidRPr="00775F7E">
        <w:rPr>
          <w:sz w:val="20"/>
          <w:szCs w:val="20"/>
          <w:vertAlign w:val="superscript"/>
        </w:rPr>
        <w:t>th</w:t>
      </w:r>
      <w:r w:rsidRPr="00775F7E">
        <w:rPr>
          <w:sz w:val="20"/>
          <w:szCs w:val="20"/>
        </w:rPr>
        <w:t xml:space="preserve"> May 2018 at 7:15 in the village Hall</w:t>
      </w:r>
      <w:r w:rsidRPr="00775F7E">
        <w:rPr>
          <w:sz w:val="24"/>
          <w:szCs w:val="24"/>
        </w:rPr>
        <w:t>.</w:t>
      </w:r>
    </w:p>
    <w:p w:rsidR="00775F7E" w:rsidRPr="00775F7E" w:rsidRDefault="00775F7E" w:rsidP="00775F7E">
      <w:pPr>
        <w:ind w:left="720"/>
        <w:contextualSpacing/>
        <w:rPr>
          <w:b/>
          <w:sz w:val="24"/>
          <w:szCs w:val="24"/>
        </w:rPr>
      </w:pPr>
    </w:p>
    <w:p w:rsidR="00775F7E" w:rsidRPr="00C33009" w:rsidRDefault="00775F7E" w:rsidP="00C33009">
      <w:pPr>
        <w:pStyle w:val="ListParagraph"/>
        <w:rPr>
          <w:sz w:val="20"/>
          <w:szCs w:val="20"/>
        </w:rPr>
      </w:pPr>
    </w:p>
    <w:sectPr w:rsidR="00775F7E" w:rsidRPr="00C33009" w:rsidSect="00A84817">
      <w:headerReference w:type="first" r:id="rId11"/>
      <w:pgSz w:w="11906" w:h="16838"/>
      <w:pgMar w:top="284" w:right="1133" w:bottom="426" w:left="1134" w:header="27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D9F" w:rsidRDefault="00800D9F" w:rsidP="00237123">
      <w:pPr>
        <w:spacing w:after="0" w:line="240" w:lineRule="auto"/>
      </w:pPr>
      <w:r>
        <w:separator/>
      </w:r>
    </w:p>
  </w:endnote>
  <w:endnote w:type="continuationSeparator" w:id="0">
    <w:p w:rsidR="00800D9F" w:rsidRDefault="00800D9F"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D9F" w:rsidRDefault="00800D9F" w:rsidP="00237123">
      <w:pPr>
        <w:spacing w:after="0" w:line="240" w:lineRule="auto"/>
      </w:pPr>
      <w:r>
        <w:separator/>
      </w:r>
    </w:p>
  </w:footnote>
  <w:footnote w:type="continuationSeparator" w:id="0">
    <w:p w:rsidR="00800D9F" w:rsidRDefault="00800D9F"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DCE" w:rsidRPr="00454205" w:rsidRDefault="00030DCE" w:rsidP="00B06427">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030DCE" w:rsidRPr="00454205" w:rsidRDefault="00030DCE" w:rsidP="00B06427">
    <w:pPr>
      <w:pStyle w:val="Header"/>
      <w:jc w:val="center"/>
      <w:rPr>
        <w:rFonts w:cstheme="minorHAnsi"/>
        <w:sz w:val="20"/>
        <w:szCs w:val="20"/>
        <w:lang w:val="en-US"/>
      </w:rPr>
    </w:pPr>
    <w:r w:rsidRPr="00454205">
      <w:rPr>
        <w:rFonts w:cstheme="minorHAnsi"/>
        <w:sz w:val="20"/>
        <w:szCs w:val="20"/>
        <w:lang w:val="en-US"/>
      </w:rPr>
      <w:t xml:space="preserve">c/o Tamarix, Netherton Road, Appleton, Abingdon, Oxfordshire, OX13 5QW  </w:t>
    </w:r>
  </w:p>
  <w:p w:rsidR="00030DCE" w:rsidRPr="00454205" w:rsidRDefault="00030DCE" w:rsidP="00B06427">
    <w:pPr>
      <w:pStyle w:val="Header"/>
      <w:jc w:val="center"/>
      <w:rPr>
        <w:rFonts w:cstheme="minorHAnsi"/>
        <w:sz w:val="20"/>
        <w:szCs w:val="20"/>
        <w:lang w:val="en-US"/>
      </w:rPr>
    </w:pPr>
    <w:r w:rsidRPr="00454205">
      <w:rPr>
        <w:rFonts w:cstheme="minorHAnsi"/>
        <w:sz w:val="20"/>
        <w:szCs w:val="20"/>
        <w:lang w:val="en-US"/>
      </w:rPr>
      <w:t>E-mail: parishclerk.appletonwitheaton@gmail.com   www.appleton-eaton.org</w:t>
    </w:r>
  </w:p>
  <w:p w:rsidR="00030DCE" w:rsidRDefault="00030D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5080"/>
    <w:multiLevelType w:val="hybridMultilevel"/>
    <w:tmpl w:val="E5EC3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083AA7"/>
    <w:multiLevelType w:val="hybridMultilevel"/>
    <w:tmpl w:val="A9EE9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64624E3"/>
    <w:multiLevelType w:val="hybridMultilevel"/>
    <w:tmpl w:val="3E76A396"/>
    <w:lvl w:ilvl="0" w:tplc="0809000F">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98E1697"/>
    <w:multiLevelType w:val="hybridMultilevel"/>
    <w:tmpl w:val="A5042D48"/>
    <w:lvl w:ilvl="0" w:tplc="EE1A1096">
      <w:start w:val="192"/>
      <w:numFmt w:val="decimal"/>
      <w:lvlText w:val="17/%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5B42BE5"/>
    <w:multiLevelType w:val="multilevel"/>
    <w:tmpl w:val="AB36C5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1DA448A"/>
    <w:multiLevelType w:val="hybridMultilevel"/>
    <w:tmpl w:val="3F3A235C"/>
    <w:lvl w:ilvl="0" w:tplc="5EC6655E">
      <w:start w:val="1"/>
      <w:numFmt w:val="decimal"/>
      <w:lvlText w:val="18/%1"/>
      <w:lvlJc w:val="left"/>
      <w:pPr>
        <w:ind w:left="720" w:hanging="360"/>
      </w:pPr>
      <w:rPr>
        <w:rFonts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32A74C9"/>
    <w:multiLevelType w:val="hybridMultilevel"/>
    <w:tmpl w:val="9670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4F4052B"/>
    <w:multiLevelType w:val="hybridMultilevel"/>
    <w:tmpl w:val="C8D40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03451"/>
    <w:rsid w:val="00013759"/>
    <w:rsid w:val="00024559"/>
    <w:rsid w:val="00030DCE"/>
    <w:rsid w:val="00036059"/>
    <w:rsid w:val="000437CE"/>
    <w:rsid w:val="00045F7C"/>
    <w:rsid w:val="000471E0"/>
    <w:rsid w:val="000715F8"/>
    <w:rsid w:val="00077487"/>
    <w:rsid w:val="00082E75"/>
    <w:rsid w:val="00083593"/>
    <w:rsid w:val="00084C32"/>
    <w:rsid w:val="00087041"/>
    <w:rsid w:val="00095A27"/>
    <w:rsid w:val="0009783D"/>
    <w:rsid w:val="000B6046"/>
    <w:rsid w:val="000C2F25"/>
    <w:rsid w:val="000C4FBB"/>
    <w:rsid w:val="000C7DB0"/>
    <w:rsid w:val="000D1785"/>
    <w:rsid w:val="000D2ED2"/>
    <w:rsid w:val="000D5216"/>
    <w:rsid w:val="000E30AF"/>
    <w:rsid w:val="000E3737"/>
    <w:rsid w:val="000F5B9B"/>
    <w:rsid w:val="0011359C"/>
    <w:rsid w:val="00123100"/>
    <w:rsid w:val="00124DFF"/>
    <w:rsid w:val="001361DD"/>
    <w:rsid w:val="0014686A"/>
    <w:rsid w:val="0015313D"/>
    <w:rsid w:val="00167EBB"/>
    <w:rsid w:val="00174419"/>
    <w:rsid w:val="00186196"/>
    <w:rsid w:val="00193028"/>
    <w:rsid w:val="001B6E0F"/>
    <w:rsid w:val="001C1162"/>
    <w:rsid w:val="001C755D"/>
    <w:rsid w:val="001D7743"/>
    <w:rsid w:val="001E4A24"/>
    <w:rsid w:val="00201127"/>
    <w:rsid w:val="00202B4E"/>
    <w:rsid w:val="00205ED0"/>
    <w:rsid w:val="00206357"/>
    <w:rsid w:val="00211FB5"/>
    <w:rsid w:val="002166C1"/>
    <w:rsid w:val="00221460"/>
    <w:rsid w:val="00227031"/>
    <w:rsid w:val="002278BA"/>
    <w:rsid w:val="00237123"/>
    <w:rsid w:val="00237813"/>
    <w:rsid w:val="00237A96"/>
    <w:rsid w:val="002453B3"/>
    <w:rsid w:val="002454F2"/>
    <w:rsid w:val="00245E6C"/>
    <w:rsid w:val="00252762"/>
    <w:rsid w:val="0025631B"/>
    <w:rsid w:val="002575CB"/>
    <w:rsid w:val="00260BC3"/>
    <w:rsid w:val="0026524D"/>
    <w:rsid w:val="00267065"/>
    <w:rsid w:val="0027327A"/>
    <w:rsid w:val="002821C3"/>
    <w:rsid w:val="00283B3E"/>
    <w:rsid w:val="0028628B"/>
    <w:rsid w:val="00291266"/>
    <w:rsid w:val="002A381A"/>
    <w:rsid w:val="002A6C36"/>
    <w:rsid w:val="002B42EF"/>
    <w:rsid w:val="002B60B5"/>
    <w:rsid w:val="002B7790"/>
    <w:rsid w:val="002D5D24"/>
    <w:rsid w:val="002D6B8E"/>
    <w:rsid w:val="002E18E7"/>
    <w:rsid w:val="002E27F3"/>
    <w:rsid w:val="002E2D73"/>
    <w:rsid w:val="002E65A6"/>
    <w:rsid w:val="002E71FD"/>
    <w:rsid w:val="002F31C4"/>
    <w:rsid w:val="002F4AD6"/>
    <w:rsid w:val="002F6A56"/>
    <w:rsid w:val="0030224C"/>
    <w:rsid w:val="0031225F"/>
    <w:rsid w:val="003128A2"/>
    <w:rsid w:val="00313731"/>
    <w:rsid w:val="003148FA"/>
    <w:rsid w:val="00315879"/>
    <w:rsid w:val="0032340B"/>
    <w:rsid w:val="00327E27"/>
    <w:rsid w:val="00333102"/>
    <w:rsid w:val="00333B5B"/>
    <w:rsid w:val="00333CB6"/>
    <w:rsid w:val="00336B54"/>
    <w:rsid w:val="00341D67"/>
    <w:rsid w:val="00342DD4"/>
    <w:rsid w:val="003460F6"/>
    <w:rsid w:val="00346E87"/>
    <w:rsid w:val="00346F7E"/>
    <w:rsid w:val="00350DFA"/>
    <w:rsid w:val="00351E2C"/>
    <w:rsid w:val="00352543"/>
    <w:rsid w:val="00353FE8"/>
    <w:rsid w:val="003617BF"/>
    <w:rsid w:val="00374366"/>
    <w:rsid w:val="003771DF"/>
    <w:rsid w:val="003844A4"/>
    <w:rsid w:val="00386CE3"/>
    <w:rsid w:val="00392DE1"/>
    <w:rsid w:val="003A0A7F"/>
    <w:rsid w:val="003A3ADB"/>
    <w:rsid w:val="003B1A2C"/>
    <w:rsid w:val="003B1B02"/>
    <w:rsid w:val="003B73DD"/>
    <w:rsid w:val="003B796B"/>
    <w:rsid w:val="003C1A0C"/>
    <w:rsid w:val="003C3E13"/>
    <w:rsid w:val="003C52AA"/>
    <w:rsid w:val="003D567B"/>
    <w:rsid w:val="003E223D"/>
    <w:rsid w:val="003E769A"/>
    <w:rsid w:val="003F074B"/>
    <w:rsid w:val="003F2813"/>
    <w:rsid w:val="003F3839"/>
    <w:rsid w:val="003F6420"/>
    <w:rsid w:val="003F73F7"/>
    <w:rsid w:val="0041033F"/>
    <w:rsid w:val="0041312C"/>
    <w:rsid w:val="004175A7"/>
    <w:rsid w:val="004177F5"/>
    <w:rsid w:val="004240D9"/>
    <w:rsid w:val="00426958"/>
    <w:rsid w:val="0043461E"/>
    <w:rsid w:val="004360E7"/>
    <w:rsid w:val="004406E6"/>
    <w:rsid w:val="00441883"/>
    <w:rsid w:val="00450F9F"/>
    <w:rsid w:val="00454205"/>
    <w:rsid w:val="0045553B"/>
    <w:rsid w:val="004709C8"/>
    <w:rsid w:val="00471D96"/>
    <w:rsid w:val="004802EF"/>
    <w:rsid w:val="004809F1"/>
    <w:rsid w:val="00481BC9"/>
    <w:rsid w:val="00490EF2"/>
    <w:rsid w:val="0049344E"/>
    <w:rsid w:val="004A237C"/>
    <w:rsid w:val="004A7696"/>
    <w:rsid w:val="004B33AB"/>
    <w:rsid w:val="004B56DF"/>
    <w:rsid w:val="004B6340"/>
    <w:rsid w:val="004B6BF5"/>
    <w:rsid w:val="004C7173"/>
    <w:rsid w:val="004C7BC3"/>
    <w:rsid w:val="004D22BD"/>
    <w:rsid w:val="004D302C"/>
    <w:rsid w:val="004E1CC2"/>
    <w:rsid w:val="00501C0A"/>
    <w:rsid w:val="0050205C"/>
    <w:rsid w:val="00512EF7"/>
    <w:rsid w:val="00517494"/>
    <w:rsid w:val="00520898"/>
    <w:rsid w:val="00520B49"/>
    <w:rsid w:val="005212C7"/>
    <w:rsid w:val="005227C7"/>
    <w:rsid w:val="00532FB3"/>
    <w:rsid w:val="005357E8"/>
    <w:rsid w:val="00536717"/>
    <w:rsid w:val="00540535"/>
    <w:rsid w:val="00544FA5"/>
    <w:rsid w:val="005466C3"/>
    <w:rsid w:val="005532CE"/>
    <w:rsid w:val="0055416A"/>
    <w:rsid w:val="00556196"/>
    <w:rsid w:val="00556839"/>
    <w:rsid w:val="00560443"/>
    <w:rsid w:val="005644AC"/>
    <w:rsid w:val="00577370"/>
    <w:rsid w:val="00586CD1"/>
    <w:rsid w:val="0059183A"/>
    <w:rsid w:val="00596E33"/>
    <w:rsid w:val="005A0ACA"/>
    <w:rsid w:val="005A5589"/>
    <w:rsid w:val="005A6BC7"/>
    <w:rsid w:val="005B126D"/>
    <w:rsid w:val="005B3C11"/>
    <w:rsid w:val="005C12DB"/>
    <w:rsid w:val="005C2B89"/>
    <w:rsid w:val="005C2E20"/>
    <w:rsid w:val="005C49B2"/>
    <w:rsid w:val="005C7896"/>
    <w:rsid w:val="005D2A18"/>
    <w:rsid w:val="005D56E4"/>
    <w:rsid w:val="005F276C"/>
    <w:rsid w:val="005F3487"/>
    <w:rsid w:val="00600319"/>
    <w:rsid w:val="00605B11"/>
    <w:rsid w:val="006112F4"/>
    <w:rsid w:val="0061640E"/>
    <w:rsid w:val="0061697B"/>
    <w:rsid w:val="0062082C"/>
    <w:rsid w:val="00632DEC"/>
    <w:rsid w:val="00633F16"/>
    <w:rsid w:val="00637108"/>
    <w:rsid w:val="00640006"/>
    <w:rsid w:val="00640725"/>
    <w:rsid w:val="00641073"/>
    <w:rsid w:val="006548A0"/>
    <w:rsid w:val="006656AD"/>
    <w:rsid w:val="0066799C"/>
    <w:rsid w:val="00670767"/>
    <w:rsid w:val="00673A78"/>
    <w:rsid w:val="006769E3"/>
    <w:rsid w:val="0068701B"/>
    <w:rsid w:val="00691419"/>
    <w:rsid w:val="006917D4"/>
    <w:rsid w:val="00694089"/>
    <w:rsid w:val="006A2304"/>
    <w:rsid w:val="006B0D4A"/>
    <w:rsid w:val="006B2D01"/>
    <w:rsid w:val="006B525C"/>
    <w:rsid w:val="006B5B76"/>
    <w:rsid w:val="006B5E35"/>
    <w:rsid w:val="006B623D"/>
    <w:rsid w:val="006D35E8"/>
    <w:rsid w:val="006D4412"/>
    <w:rsid w:val="006F75E5"/>
    <w:rsid w:val="00710483"/>
    <w:rsid w:val="0072187F"/>
    <w:rsid w:val="00721AD6"/>
    <w:rsid w:val="007366E6"/>
    <w:rsid w:val="00736E3B"/>
    <w:rsid w:val="00741839"/>
    <w:rsid w:val="0074222D"/>
    <w:rsid w:val="00743BEC"/>
    <w:rsid w:val="00744215"/>
    <w:rsid w:val="00751016"/>
    <w:rsid w:val="007560E4"/>
    <w:rsid w:val="00771F1D"/>
    <w:rsid w:val="00775F7E"/>
    <w:rsid w:val="007806CF"/>
    <w:rsid w:val="0078595F"/>
    <w:rsid w:val="00796142"/>
    <w:rsid w:val="00796487"/>
    <w:rsid w:val="007A0B2E"/>
    <w:rsid w:val="007A20FD"/>
    <w:rsid w:val="007A3E4A"/>
    <w:rsid w:val="007B0191"/>
    <w:rsid w:val="007B1B67"/>
    <w:rsid w:val="007C087F"/>
    <w:rsid w:val="007C0A01"/>
    <w:rsid w:val="007C0AF0"/>
    <w:rsid w:val="007C6519"/>
    <w:rsid w:val="007D2DC3"/>
    <w:rsid w:val="007D2EE1"/>
    <w:rsid w:val="007D7563"/>
    <w:rsid w:val="007E122E"/>
    <w:rsid w:val="007F18FB"/>
    <w:rsid w:val="007F3D1F"/>
    <w:rsid w:val="007F6F74"/>
    <w:rsid w:val="00800990"/>
    <w:rsid w:val="00800D9F"/>
    <w:rsid w:val="0080172F"/>
    <w:rsid w:val="008134FC"/>
    <w:rsid w:val="008248C3"/>
    <w:rsid w:val="008258B8"/>
    <w:rsid w:val="00831486"/>
    <w:rsid w:val="008344B1"/>
    <w:rsid w:val="00836292"/>
    <w:rsid w:val="008374B7"/>
    <w:rsid w:val="00843F22"/>
    <w:rsid w:val="00850FDC"/>
    <w:rsid w:val="00853999"/>
    <w:rsid w:val="008637E5"/>
    <w:rsid w:val="0086630F"/>
    <w:rsid w:val="00882584"/>
    <w:rsid w:val="00887168"/>
    <w:rsid w:val="00887195"/>
    <w:rsid w:val="00895D00"/>
    <w:rsid w:val="008A6935"/>
    <w:rsid w:val="008A6AAF"/>
    <w:rsid w:val="008A72C4"/>
    <w:rsid w:val="008B03F0"/>
    <w:rsid w:val="008B7855"/>
    <w:rsid w:val="008C3437"/>
    <w:rsid w:val="008C4D28"/>
    <w:rsid w:val="008D031E"/>
    <w:rsid w:val="008D1A40"/>
    <w:rsid w:val="008E5327"/>
    <w:rsid w:val="008E6C6B"/>
    <w:rsid w:val="008E7233"/>
    <w:rsid w:val="008E7660"/>
    <w:rsid w:val="00900AC9"/>
    <w:rsid w:val="00901F65"/>
    <w:rsid w:val="0090296D"/>
    <w:rsid w:val="00912176"/>
    <w:rsid w:val="00912A96"/>
    <w:rsid w:val="0092684C"/>
    <w:rsid w:val="00935EF4"/>
    <w:rsid w:val="00936AA1"/>
    <w:rsid w:val="0094284E"/>
    <w:rsid w:val="00946710"/>
    <w:rsid w:val="009506ED"/>
    <w:rsid w:val="009515CA"/>
    <w:rsid w:val="009531D7"/>
    <w:rsid w:val="00953B5E"/>
    <w:rsid w:val="00954F0C"/>
    <w:rsid w:val="0096352B"/>
    <w:rsid w:val="0096552B"/>
    <w:rsid w:val="00974EAB"/>
    <w:rsid w:val="009753E1"/>
    <w:rsid w:val="0097716C"/>
    <w:rsid w:val="009807B2"/>
    <w:rsid w:val="009901A6"/>
    <w:rsid w:val="0099127A"/>
    <w:rsid w:val="009C49E5"/>
    <w:rsid w:val="009C6137"/>
    <w:rsid w:val="009D5A27"/>
    <w:rsid w:val="009E2DA5"/>
    <w:rsid w:val="009E37BF"/>
    <w:rsid w:val="009F29C6"/>
    <w:rsid w:val="009F2F98"/>
    <w:rsid w:val="009F3F32"/>
    <w:rsid w:val="009F6799"/>
    <w:rsid w:val="00A032E8"/>
    <w:rsid w:val="00A03EA8"/>
    <w:rsid w:val="00A1185C"/>
    <w:rsid w:val="00A1417D"/>
    <w:rsid w:val="00A32B4E"/>
    <w:rsid w:val="00A331F8"/>
    <w:rsid w:val="00A378CE"/>
    <w:rsid w:val="00A43528"/>
    <w:rsid w:val="00A44FD5"/>
    <w:rsid w:val="00A467A8"/>
    <w:rsid w:val="00A5522D"/>
    <w:rsid w:val="00A5739E"/>
    <w:rsid w:val="00A625E5"/>
    <w:rsid w:val="00A81D5D"/>
    <w:rsid w:val="00A841CC"/>
    <w:rsid w:val="00A84817"/>
    <w:rsid w:val="00A86CE7"/>
    <w:rsid w:val="00A87AA0"/>
    <w:rsid w:val="00A9458A"/>
    <w:rsid w:val="00A959FE"/>
    <w:rsid w:val="00A971AA"/>
    <w:rsid w:val="00A97355"/>
    <w:rsid w:val="00AA3947"/>
    <w:rsid w:val="00AB423C"/>
    <w:rsid w:val="00AC1E79"/>
    <w:rsid w:val="00AC3882"/>
    <w:rsid w:val="00AD29B2"/>
    <w:rsid w:val="00AD3C36"/>
    <w:rsid w:val="00AE102F"/>
    <w:rsid w:val="00AE16A6"/>
    <w:rsid w:val="00AE1A2F"/>
    <w:rsid w:val="00AE623C"/>
    <w:rsid w:val="00AF7E83"/>
    <w:rsid w:val="00B00164"/>
    <w:rsid w:val="00B00BA6"/>
    <w:rsid w:val="00B03BFD"/>
    <w:rsid w:val="00B05CA1"/>
    <w:rsid w:val="00B06427"/>
    <w:rsid w:val="00B078A0"/>
    <w:rsid w:val="00B11EC0"/>
    <w:rsid w:val="00B12669"/>
    <w:rsid w:val="00B22FDB"/>
    <w:rsid w:val="00B23BB8"/>
    <w:rsid w:val="00B33BA1"/>
    <w:rsid w:val="00B378E7"/>
    <w:rsid w:val="00B44147"/>
    <w:rsid w:val="00B47198"/>
    <w:rsid w:val="00B53E0F"/>
    <w:rsid w:val="00B540F1"/>
    <w:rsid w:val="00B62D2D"/>
    <w:rsid w:val="00B63F81"/>
    <w:rsid w:val="00B64F62"/>
    <w:rsid w:val="00B65D0B"/>
    <w:rsid w:val="00B758D2"/>
    <w:rsid w:val="00B75B02"/>
    <w:rsid w:val="00B75E7F"/>
    <w:rsid w:val="00B85514"/>
    <w:rsid w:val="00B85837"/>
    <w:rsid w:val="00B874BF"/>
    <w:rsid w:val="00B9300C"/>
    <w:rsid w:val="00B93731"/>
    <w:rsid w:val="00B94F3C"/>
    <w:rsid w:val="00B955BD"/>
    <w:rsid w:val="00BA144D"/>
    <w:rsid w:val="00BC0EE4"/>
    <w:rsid w:val="00BC3563"/>
    <w:rsid w:val="00BC390D"/>
    <w:rsid w:val="00BE4005"/>
    <w:rsid w:val="00BE409A"/>
    <w:rsid w:val="00BE652D"/>
    <w:rsid w:val="00BF429F"/>
    <w:rsid w:val="00C013D9"/>
    <w:rsid w:val="00C13C48"/>
    <w:rsid w:val="00C16FD8"/>
    <w:rsid w:val="00C26AF6"/>
    <w:rsid w:val="00C279E6"/>
    <w:rsid w:val="00C33009"/>
    <w:rsid w:val="00C34BE1"/>
    <w:rsid w:val="00C42A43"/>
    <w:rsid w:val="00C467F2"/>
    <w:rsid w:val="00C47B07"/>
    <w:rsid w:val="00C47BB8"/>
    <w:rsid w:val="00C52B55"/>
    <w:rsid w:val="00C60472"/>
    <w:rsid w:val="00C71413"/>
    <w:rsid w:val="00C71A38"/>
    <w:rsid w:val="00C74F6A"/>
    <w:rsid w:val="00C76CF6"/>
    <w:rsid w:val="00C82D90"/>
    <w:rsid w:val="00C83F5C"/>
    <w:rsid w:val="00C919C3"/>
    <w:rsid w:val="00C91DA1"/>
    <w:rsid w:val="00C96C2C"/>
    <w:rsid w:val="00CA1D3A"/>
    <w:rsid w:val="00CA25E7"/>
    <w:rsid w:val="00CA2B9D"/>
    <w:rsid w:val="00CA71C6"/>
    <w:rsid w:val="00CA753B"/>
    <w:rsid w:val="00CB48DD"/>
    <w:rsid w:val="00CB6962"/>
    <w:rsid w:val="00CC1889"/>
    <w:rsid w:val="00CC24D1"/>
    <w:rsid w:val="00CC3DDB"/>
    <w:rsid w:val="00CC5524"/>
    <w:rsid w:val="00CC59E4"/>
    <w:rsid w:val="00CD070D"/>
    <w:rsid w:val="00CD0CE3"/>
    <w:rsid w:val="00CD21EE"/>
    <w:rsid w:val="00CD28ED"/>
    <w:rsid w:val="00CD38DB"/>
    <w:rsid w:val="00CD55BB"/>
    <w:rsid w:val="00CD5B06"/>
    <w:rsid w:val="00CE4117"/>
    <w:rsid w:val="00CE4730"/>
    <w:rsid w:val="00CE6A20"/>
    <w:rsid w:val="00CF1DBD"/>
    <w:rsid w:val="00CF213A"/>
    <w:rsid w:val="00CF3DCE"/>
    <w:rsid w:val="00CF419E"/>
    <w:rsid w:val="00D05F39"/>
    <w:rsid w:val="00D07014"/>
    <w:rsid w:val="00D17B6D"/>
    <w:rsid w:val="00D20775"/>
    <w:rsid w:val="00D22483"/>
    <w:rsid w:val="00D23D65"/>
    <w:rsid w:val="00D43B62"/>
    <w:rsid w:val="00D511CB"/>
    <w:rsid w:val="00D57F1E"/>
    <w:rsid w:val="00D6003E"/>
    <w:rsid w:val="00D6074E"/>
    <w:rsid w:val="00D62C2A"/>
    <w:rsid w:val="00D648F8"/>
    <w:rsid w:val="00D65916"/>
    <w:rsid w:val="00D74A09"/>
    <w:rsid w:val="00D7706C"/>
    <w:rsid w:val="00D80176"/>
    <w:rsid w:val="00D805EB"/>
    <w:rsid w:val="00D909A7"/>
    <w:rsid w:val="00D92E3D"/>
    <w:rsid w:val="00DA02A1"/>
    <w:rsid w:val="00DA0FC2"/>
    <w:rsid w:val="00DA2610"/>
    <w:rsid w:val="00DA513D"/>
    <w:rsid w:val="00DA56BC"/>
    <w:rsid w:val="00DA62B6"/>
    <w:rsid w:val="00DB1E63"/>
    <w:rsid w:val="00DB53CE"/>
    <w:rsid w:val="00DB5FEA"/>
    <w:rsid w:val="00DC116C"/>
    <w:rsid w:val="00DC155F"/>
    <w:rsid w:val="00DC6475"/>
    <w:rsid w:val="00DD3FA9"/>
    <w:rsid w:val="00DD4B13"/>
    <w:rsid w:val="00DD4D80"/>
    <w:rsid w:val="00DD6C3D"/>
    <w:rsid w:val="00DF2F0D"/>
    <w:rsid w:val="00E012A3"/>
    <w:rsid w:val="00E03147"/>
    <w:rsid w:val="00E03A36"/>
    <w:rsid w:val="00E06259"/>
    <w:rsid w:val="00E11168"/>
    <w:rsid w:val="00E1284B"/>
    <w:rsid w:val="00E12D39"/>
    <w:rsid w:val="00E16748"/>
    <w:rsid w:val="00E16E7C"/>
    <w:rsid w:val="00E20A0E"/>
    <w:rsid w:val="00E30017"/>
    <w:rsid w:val="00E30086"/>
    <w:rsid w:val="00E3586E"/>
    <w:rsid w:val="00E358A8"/>
    <w:rsid w:val="00E375B0"/>
    <w:rsid w:val="00E647F8"/>
    <w:rsid w:val="00E667A9"/>
    <w:rsid w:val="00E7196C"/>
    <w:rsid w:val="00E77FD8"/>
    <w:rsid w:val="00E82CC8"/>
    <w:rsid w:val="00E91490"/>
    <w:rsid w:val="00E919F2"/>
    <w:rsid w:val="00E9360F"/>
    <w:rsid w:val="00E96CD7"/>
    <w:rsid w:val="00EA2784"/>
    <w:rsid w:val="00EB17D4"/>
    <w:rsid w:val="00EB5344"/>
    <w:rsid w:val="00EC3A8E"/>
    <w:rsid w:val="00EC67BD"/>
    <w:rsid w:val="00ED0C82"/>
    <w:rsid w:val="00EE68A2"/>
    <w:rsid w:val="00EE6E2C"/>
    <w:rsid w:val="00EF61CC"/>
    <w:rsid w:val="00F04A70"/>
    <w:rsid w:val="00F16BE4"/>
    <w:rsid w:val="00F252B8"/>
    <w:rsid w:val="00F275DA"/>
    <w:rsid w:val="00F275E1"/>
    <w:rsid w:val="00F32B81"/>
    <w:rsid w:val="00F33C87"/>
    <w:rsid w:val="00F34285"/>
    <w:rsid w:val="00F45506"/>
    <w:rsid w:val="00F459B2"/>
    <w:rsid w:val="00F467DE"/>
    <w:rsid w:val="00F532AD"/>
    <w:rsid w:val="00F61635"/>
    <w:rsid w:val="00F639D3"/>
    <w:rsid w:val="00F70995"/>
    <w:rsid w:val="00F73A24"/>
    <w:rsid w:val="00F77E31"/>
    <w:rsid w:val="00F819B1"/>
    <w:rsid w:val="00F86035"/>
    <w:rsid w:val="00F957B8"/>
    <w:rsid w:val="00F964EE"/>
    <w:rsid w:val="00FB221D"/>
    <w:rsid w:val="00FB399A"/>
    <w:rsid w:val="00FB3AF9"/>
    <w:rsid w:val="00FC2898"/>
    <w:rsid w:val="00FC4D95"/>
    <w:rsid w:val="00FC5FC9"/>
    <w:rsid w:val="00FC5FE1"/>
    <w:rsid w:val="00FD3805"/>
    <w:rsid w:val="00FD38C9"/>
    <w:rsid w:val="00FD473A"/>
    <w:rsid w:val="00FD6B5B"/>
    <w:rsid w:val="00FE4DFE"/>
    <w:rsid w:val="00FF1567"/>
    <w:rsid w:val="00FF34C9"/>
    <w:rsid w:val="00FF6B6F"/>
    <w:rsid w:val="00FF7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4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796142"/>
  </w:style>
  <w:style w:type="character" w:styleId="Hyperlink">
    <w:name w:val="Hyperlink"/>
    <w:basedOn w:val="DefaultParagraphFont"/>
    <w:uiPriority w:val="99"/>
    <w:unhideWhenUsed/>
    <w:rsid w:val="00FF34C9"/>
    <w:rPr>
      <w:color w:val="0000FF" w:themeColor="hyperlink"/>
      <w:u w:val="single"/>
    </w:rPr>
  </w:style>
  <w:style w:type="character" w:customStyle="1" w:styleId="UnresolvedMention">
    <w:name w:val="Unresolved Mention"/>
    <w:basedOn w:val="DefaultParagraphFont"/>
    <w:uiPriority w:val="99"/>
    <w:semiHidden/>
    <w:unhideWhenUsed/>
    <w:rsid w:val="000471E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4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796142"/>
  </w:style>
  <w:style w:type="character" w:styleId="Hyperlink">
    <w:name w:val="Hyperlink"/>
    <w:basedOn w:val="DefaultParagraphFont"/>
    <w:uiPriority w:val="99"/>
    <w:unhideWhenUsed/>
    <w:rsid w:val="00FF34C9"/>
    <w:rPr>
      <w:color w:val="0000FF" w:themeColor="hyperlink"/>
      <w:u w:val="single"/>
    </w:rPr>
  </w:style>
  <w:style w:type="character" w:customStyle="1" w:styleId="UnresolvedMention">
    <w:name w:val="Unresolved Mention"/>
    <w:basedOn w:val="DefaultParagraphFont"/>
    <w:uiPriority w:val="99"/>
    <w:semiHidden/>
    <w:unhideWhenUsed/>
    <w:rsid w:val="000471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467">
      <w:bodyDiv w:val="1"/>
      <w:marLeft w:val="0"/>
      <w:marRight w:val="0"/>
      <w:marTop w:val="0"/>
      <w:marBottom w:val="0"/>
      <w:divBdr>
        <w:top w:val="none" w:sz="0" w:space="0" w:color="auto"/>
        <w:left w:val="none" w:sz="0" w:space="0" w:color="auto"/>
        <w:bottom w:val="none" w:sz="0" w:space="0" w:color="auto"/>
        <w:right w:val="none" w:sz="0" w:space="0" w:color="auto"/>
      </w:divBdr>
    </w:div>
    <w:div w:id="15616804">
      <w:bodyDiv w:val="1"/>
      <w:marLeft w:val="0"/>
      <w:marRight w:val="0"/>
      <w:marTop w:val="0"/>
      <w:marBottom w:val="0"/>
      <w:divBdr>
        <w:top w:val="none" w:sz="0" w:space="0" w:color="auto"/>
        <w:left w:val="none" w:sz="0" w:space="0" w:color="auto"/>
        <w:bottom w:val="none" w:sz="0" w:space="0" w:color="auto"/>
        <w:right w:val="none" w:sz="0" w:space="0" w:color="auto"/>
      </w:divBdr>
    </w:div>
    <w:div w:id="119039729">
      <w:bodyDiv w:val="1"/>
      <w:marLeft w:val="0"/>
      <w:marRight w:val="0"/>
      <w:marTop w:val="0"/>
      <w:marBottom w:val="0"/>
      <w:divBdr>
        <w:top w:val="none" w:sz="0" w:space="0" w:color="auto"/>
        <w:left w:val="none" w:sz="0" w:space="0" w:color="auto"/>
        <w:bottom w:val="none" w:sz="0" w:space="0" w:color="auto"/>
        <w:right w:val="none" w:sz="0" w:space="0" w:color="auto"/>
      </w:divBdr>
    </w:div>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233854034">
      <w:bodyDiv w:val="1"/>
      <w:marLeft w:val="0"/>
      <w:marRight w:val="0"/>
      <w:marTop w:val="0"/>
      <w:marBottom w:val="0"/>
      <w:divBdr>
        <w:top w:val="none" w:sz="0" w:space="0" w:color="auto"/>
        <w:left w:val="none" w:sz="0" w:space="0" w:color="auto"/>
        <w:bottom w:val="none" w:sz="0" w:space="0" w:color="auto"/>
        <w:right w:val="none" w:sz="0" w:space="0" w:color="auto"/>
      </w:divBdr>
    </w:div>
    <w:div w:id="500506390">
      <w:bodyDiv w:val="1"/>
      <w:marLeft w:val="0"/>
      <w:marRight w:val="0"/>
      <w:marTop w:val="0"/>
      <w:marBottom w:val="0"/>
      <w:divBdr>
        <w:top w:val="none" w:sz="0" w:space="0" w:color="auto"/>
        <w:left w:val="none" w:sz="0" w:space="0" w:color="auto"/>
        <w:bottom w:val="none" w:sz="0" w:space="0" w:color="auto"/>
        <w:right w:val="none" w:sz="0" w:space="0" w:color="auto"/>
      </w:divBdr>
    </w:div>
    <w:div w:id="532500952">
      <w:bodyDiv w:val="1"/>
      <w:marLeft w:val="0"/>
      <w:marRight w:val="0"/>
      <w:marTop w:val="0"/>
      <w:marBottom w:val="0"/>
      <w:divBdr>
        <w:top w:val="none" w:sz="0" w:space="0" w:color="auto"/>
        <w:left w:val="none" w:sz="0" w:space="0" w:color="auto"/>
        <w:bottom w:val="none" w:sz="0" w:space="0" w:color="auto"/>
        <w:right w:val="none" w:sz="0" w:space="0" w:color="auto"/>
      </w:divBdr>
      <w:divsChild>
        <w:div w:id="1797793902">
          <w:marLeft w:val="0"/>
          <w:marRight w:val="0"/>
          <w:marTop w:val="0"/>
          <w:marBottom w:val="0"/>
          <w:divBdr>
            <w:top w:val="none" w:sz="0" w:space="0" w:color="auto"/>
            <w:left w:val="none" w:sz="0" w:space="0" w:color="auto"/>
            <w:bottom w:val="none" w:sz="0" w:space="0" w:color="auto"/>
            <w:right w:val="none" w:sz="0" w:space="0" w:color="auto"/>
          </w:divBdr>
        </w:div>
      </w:divsChild>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712002787">
      <w:bodyDiv w:val="1"/>
      <w:marLeft w:val="0"/>
      <w:marRight w:val="0"/>
      <w:marTop w:val="0"/>
      <w:marBottom w:val="0"/>
      <w:divBdr>
        <w:top w:val="none" w:sz="0" w:space="0" w:color="auto"/>
        <w:left w:val="none" w:sz="0" w:space="0" w:color="auto"/>
        <w:bottom w:val="none" w:sz="0" w:space="0" w:color="auto"/>
        <w:right w:val="none" w:sz="0" w:space="0" w:color="auto"/>
      </w:divBdr>
      <w:divsChild>
        <w:div w:id="1276134336">
          <w:marLeft w:val="0"/>
          <w:marRight w:val="0"/>
          <w:marTop w:val="0"/>
          <w:marBottom w:val="0"/>
          <w:divBdr>
            <w:top w:val="none" w:sz="0" w:space="0" w:color="auto"/>
            <w:left w:val="none" w:sz="0" w:space="0" w:color="auto"/>
            <w:bottom w:val="none" w:sz="0" w:space="0" w:color="auto"/>
            <w:right w:val="none" w:sz="0" w:space="0" w:color="auto"/>
          </w:divBdr>
        </w:div>
      </w:divsChild>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3377">
      <w:bodyDiv w:val="1"/>
      <w:marLeft w:val="0"/>
      <w:marRight w:val="0"/>
      <w:marTop w:val="0"/>
      <w:marBottom w:val="0"/>
      <w:divBdr>
        <w:top w:val="none" w:sz="0" w:space="0" w:color="auto"/>
        <w:left w:val="none" w:sz="0" w:space="0" w:color="auto"/>
        <w:bottom w:val="none" w:sz="0" w:space="0" w:color="auto"/>
        <w:right w:val="none" w:sz="0" w:space="0" w:color="auto"/>
      </w:divBdr>
    </w:div>
    <w:div w:id="871697674">
      <w:bodyDiv w:val="1"/>
      <w:marLeft w:val="0"/>
      <w:marRight w:val="0"/>
      <w:marTop w:val="0"/>
      <w:marBottom w:val="0"/>
      <w:divBdr>
        <w:top w:val="none" w:sz="0" w:space="0" w:color="auto"/>
        <w:left w:val="none" w:sz="0" w:space="0" w:color="auto"/>
        <w:bottom w:val="none" w:sz="0" w:space="0" w:color="auto"/>
        <w:right w:val="none" w:sz="0" w:space="0" w:color="auto"/>
      </w:divBdr>
    </w:div>
    <w:div w:id="90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5739530">
          <w:marLeft w:val="0"/>
          <w:marRight w:val="0"/>
          <w:marTop w:val="0"/>
          <w:marBottom w:val="0"/>
          <w:divBdr>
            <w:top w:val="none" w:sz="0" w:space="0" w:color="auto"/>
            <w:left w:val="none" w:sz="0" w:space="0" w:color="auto"/>
            <w:bottom w:val="none" w:sz="0" w:space="0" w:color="auto"/>
            <w:right w:val="none" w:sz="0" w:space="0" w:color="auto"/>
          </w:divBdr>
        </w:div>
      </w:divsChild>
    </w:div>
    <w:div w:id="989217121">
      <w:bodyDiv w:val="1"/>
      <w:marLeft w:val="0"/>
      <w:marRight w:val="0"/>
      <w:marTop w:val="0"/>
      <w:marBottom w:val="0"/>
      <w:divBdr>
        <w:top w:val="none" w:sz="0" w:space="0" w:color="auto"/>
        <w:left w:val="none" w:sz="0" w:space="0" w:color="auto"/>
        <w:bottom w:val="none" w:sz="0" w:space="0" w:color="auto"/>
        <w:right w:val="none" w:sz="0" w:space="0" w:color="auto"/>
      </w:divBdr>
    </w:div>
    <w:div w:id="1229262603">
      <w:bodyDiv w:val="1"/>
      <w:marLeft w:val="0"/>
      <w:marRight w:val="0"/>
      <w:marTop w:val="0"/>
      <w:marBottom w:val="0"/>
      <w:divBdr>
        <w:top w:val="none" w:sz="0" w:space="0" w:color="auto"/>
        <w:left w:val="none" w:sz="0" w:space="0" w:color="auto"/>
        <w:bottom w:val="none" w:sz="0" w:space="0" w:color="auto"/>
        <w:right w:val="none" w:sz="0" w:space="0" w:color="auto"/>
      </w:divBdr>
    </w:div>
    <w:div w:id="1342511064">
      <w:bodyDiv w:val="1"/>
      <w:marLeft w:val="0"/>
      <w:marRight w:val="0"/>
      <w:marTop w:val="0"/>
      <w:marBottom w:val="0"/>
      <w:divBdr>
        <w:top w:val="none" w:sz="0" w:space="0" w:color="auto"/>
        <w:left w:val="none" w:sz="0" w:space="0" w:color="auto"/>
        <w:bottom w:val="none" w:sz="0" w:space="0" w:color="auto"/>
        <w:right w:val="none" w:sz="0" w:space="0" w:color="auto"/>
      </w:divBdr>
    </w:div>
    <w:div w:id="1351646258">
      <w:bodyDiv w:val="1"/>
      <w:marLeft w:val="0"/>
      <w:marRight w:val="0"/>
      <w:marTop w:val="0"/>
      <w:marBottom w:val="0"/>
      <w:divBdr>
        <w:top w:val="none" w:sz="0" w:space="0" w:color="auto"/>
        <w:left w:val="none" w:sz="0" w:space="0" w:color="auto"/>
        <w:bottom w:val="none" w:sz="0" w:space="0" w:color="auto"/>
        <w:right w:val="none" w:sz="0" w:space="0" w:color="auto"/>
      </w:divBdr>
      <w:divsChild>
        <w:div w:id="849562208">
          <w:marLeft w:val="0"/>
          <w:marRight w:val="0"/>
          <w:marTop w:val="0"/>
          <w:marBottom w:val="0"/>
          <w:divBdr>
            <w:top w:val="none" w:sz="0" w:space="0" w:color="auto"/>
            <w:left w:val="none" w:sz="0" w:space="0" w:color="auto"/>
            <w:bottom w:val="none" w:sz="0" w:space="0" w:color="auto"/>
            <w:right w:val="none" w:sz="0" w:space="0" w:color="auto"/>
          </w:divBdr>
        </w:div>
      </w:divsChild>
    </w:div>
    <w:div w:id="1524442266">
      <w:bodyDiv w:val="1"/>
      <w:marLeft w:val="0"/>
      <w:marRight w:val="0"/>
      <w:marTop w:val="0"/>
      <w:marBottom w:val="0"/>
      <w:divBdr>
        <w:top w:val="none" w:sz="0" w:space="0" w:color="auto"/>
        <w:left w:val="none" w:sz="0" w:space="0" w:color="auto"/>
        <w:bottom w:val="none" w:sz="0" w:space="0" w:color="auto"/>
        <w:right w:val="none" w:sz="0" w:space="0" w:color="auto"/>
      </w:divBdr>
    </w:div>
    <w:div w:id="1537280619">
      <w:bodyDiv w:val="1"/>
      <w:marLeft w:val="0"/>
      <w:marRight w:val="0"/>
      <w:marTop w:val="0"/>
      <w:marBottom w:val="0"/>
      <w:divBdr>
        <w:top w:val="none" w:sz="0" w:space="0" w:color="auto"/>
        <w:left w:val="none" w:sz="0" w:space="0" w:color="auto"/>
        <w:bottom w:val="none" w:sz="0" w:space="0" w:color="auto"/>
        <w:right w:val="none" w:sz="0" w:space="0" w:color="auto"/>
      </w:divBdr>
    </w:div>
    <w:div w:id="1578394343">
      <w:bodyDiv w:val="1"/>
      <w:marLeft w:val="0"/>
      <w:marRight w:val="0"/>
      <w:marTop w:val="0"/>
      <w:marBottom w:val="0"/>
      <w:divBdr>
        <w:top w:val="none" w:sz="0" w:space="0" w:color="auto"/>
        <w:left w:val="none" w:sz="0" w:space="0" w:color="auto"/>
        <w:bottom w:val="none" w:sz="0" w:space="0" w:color="auto"/>
        <w:right w:val="none" w:sz="0" w:space="0" w:color="auto"/>
      </w:divBdr>
    </w:div>
    <w:div w:id="1637029047">
      <w:bodyDiv w:val="1"/>
      <w:marLeft w:val="0"/>
      <w:marRight w:val="0"/>
      <w:marTop w:val="0"/>
      <w:marBottom w:val="0"/>
      <w:divBdr>
        <w:top w:val="none" w:sz="0" w:space="0" w:color="auto"/>
        <w:left w:val="none" w:sz="0" w:space="0" w:color="auto"/>
        <w:bottom w:val="none" w:sz="0" w:space="0" w:color="auto"/>
        <w:right w:val="none" w:sz="0" w:space="0" w:color="auto"/>
      </w:divBdr>
    </w:div>
    <w:div w:id="1650595678">
      <w:bodyDiv w:val="1"/>
      <w:marLeft w:val="0"/>
      <w:marRight w:val="0"/>
      <w:marTop w:val="0"/>
      <w:marBottom w:val="0"/>
      <w:divBdr>
        <w:top w:val="none" w:sz="0" w:space="0" w:color="auto"/>
        <w:left w:val="none" w:sz="0" w:space="0" w:color="auto"/>
        <w:bottom w:val="none" w:sz="0" w:space="0" w:color="auto"/>
        <w:right w:val="none" w:sz="0" w:space="0" w:color="auto"/>
      </w:divBdr>
      <w:divsChild>
        <w:div w:id="628243102">
          <w:marLeft w:val="0"/>
          <w:marRight w:val="0"/>
          <w:marTop w:val="0"/>
          <w:marBottom w:val="0"/>
          <w:divBdr>
            <w:top w:val="none" w:sz="0" w:space="0" w:color="auto"/>
            <w:left w:val="none" w:sz="0" w:space="0" w:color="auto"/>
            <w:bottom w:val="none" w:sz="0" w:space="0" w:color="auto"/>
            <w:right w:val="none" w:sz="0" w:space="0" w:color="auto"/>
          </w:divBdr>
        </w:div>
      </w:divsChild>
    </w:div>
    <w:div w:id="1653296317">
      <w:bodyDiv w:val="1"/>
      <w:marLeft w:val="0"/>
      <w:marRight w:val="0"/>
      <w:marTop w:val="0"/>
      <w:marBottom w:val="0"/>
      <w:divBdr>
        <w:top w:val="none" w:sz="0" w:space="0" w:color="auto"/>
        <w:left w:val="none" w:sz="0" w:space="0" w:color="auto"/>
        <w:bottom w:val="none" w:sz="0" w:space="0" w:color="auto"/>
        <w:right w:val="none" w:sz="0" w:space="0" w:color="auto"/>
      </w:divBdr>
      <w:divsChild>
        <w:div w:id="131757514">
          <w:marLeft w:val="0"/>
          <w:marRight w:val="0"/>
          <w:marTop w:val="0"/>
          <w:marBottom w:val="0"/>
          <w:divBdr>
            <w:top w:val="none" w:sz="0" w:space="0" w:color="auto"/>
            <w:left w:val="none" w:sz="0" w:space="0" w:color="auto"/>
            <w:bottom w:val="none" w:sz="0" w:space="0" w:color="auto"/>
            <w:right w:val="none" w:sz="0" w:space="0" w:color="auto"/>
          </w:divBdr>
        </w:div>
      </w:divsChild>
    </w:div>
    <w:div w:id="1691564651">
      <w:bodyDiv w:val="1"/>
      <w:marLeft w:val="0"/>
      <w:marRight w:val="0"/>
      <w:marTop w:val="0"/>
      <w:marBottom w:val="0"/>
      <w:divBdr>
        <w:top w:val="none" w:sz="0" w:space="0" w:color="auto"/>
        <w:left w:val="none" w:sz="0" w:space="0" w:color="auto"/>
        <w:bottom w:val="none" w:sz="0" w:space="0" w:color="auto"/>
        <w:right w:val="none" w:sz="0" w:space="0" w:color="auto"/>
      </w:divBdr>
    </w:div>
    <w:div w:id="186050565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sChild>
            <w:div w:id="275018480">
              <w:marLeft w:val="0"/>
              <w:marRight w:val="0"/>
              <w:marTop w:val="0"/>
              <w:marBottom w:val="0"/>
              <w:divBdr>
                <w:top w:val="none" w:sz="0" w:space="0" w:color="auto"/>
                <w:left w:val="none" w:sz="0" w:space="0" w:color="auto"/>
                <w:bottom w:val="none" w:sz="0" w:space="0" w:color="auto"/>
                <w:right w:val="none" w:sz="0" w:space="0" w:color="auto"/>
              </w:divBdr>
            </w:div>
            <w:div w:id="772093185">
              <w:marLeft w:val="0"/>
              <w:marRight w:val="0"/>
              <w:marTop w:val="0"/>
              <w:marBottom w:val="0"/>
              <w:divBdr>
                <w:top w:val="none" w:sz="0" w:space="0" w:color="auto"/>
                <w:left w:val="none" w:sz="0" w:space="0" w:color="auto"/>
                <w:bottom w:val="none" w:sz="0" w:space="0" w:color="auto"/>
                <w:right w:val="none" w:sz="0" w:space="0" w:color="auto"/>
              </w:divBdr>
            </w:div>
          </w:divsChild>
        </w:div>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hitehorsedc.gov.uk/java/support/Main.jsp?MODULE=ApplicationDetails&amp;REF=P16/V1986/FUL" TargetMode="External"/><Relationship Id="rId4" Type="http://schemas.microsoft.com/office/2007/relationships/stylesWithEffects" Target="stylesWithEffects.xml"/><Relationship Id="rId9" Type="http://schemas.openxmlformats.org/officeDocument/2006/relationships/hyperlink" Target="http://www.oxfordshire.gov.uk/livew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CF7F4-31C4-4742-AAF3-B46776DD3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Manchester [work-at-home copy]</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5</cp:revision>
  <cp:lastPrinted>2018-03-07T16:03:00Z</cp:lastPrinted>
  <dcterms:created xsi:type="dcterms:W3CDTF">2018-04-30T09:10:00Z</dcterms:created>
  <dcterms:modified xsi:type="dcterms:W3CDTF">2018-05-14T19:37:00Z</dcterms:modified>
</cp:coreProperties>
</file>