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6C5322" w:rsidP="00237123">
      <w:pPr>
        <w:jc w:val="center"/>
      </w:pPr>
      <w:proofErr w:type="gramStart"/>
      <w:r>
        <w:rPr>
          <w:b/>
          <w:sz w:val="28"/>
          <w:szCs w:val="28"/>
        </w:rPr>
        <w:t>Minutes</w:t>
      </w:r>
      <w:r w:rsidR="00237123" w:rsidRPr="008C0793">
        <w:rPr>
          <w:b/>
          <w:sz w:val="28"/>
          <w:szCs w:val="28"/>
        </w:rPr>
        <w:t xml:space="preserve"> </w:t>
      </w:r>
      <w:r w:rsidR="003301BC">
        <w:rPr>
          <w:b/>
          <w:sz w:val="28"/>
          <w:szCs w:val="28"/>
        </w:rPr>
        <w:t xml:space="preserve">of </w:t>
      </w:r>
      <w:r w:rsidR="00237123" w:rsidRPr="008C0793">
        <w:rPr>
          <w:b/>
          <w:sz w:val="28"/>
          <w:szCs w:val="28"/>
        </w:rPr>
        <w:t xml:space="preserve">Appleton with Eaton Parish Council </w:t>
      </w:r>
      <w:r w:rsidR="00237123">
        <w:rPr>
          <w:b/>
          <w:sz w:val="28"/>
          <w:szCs w:val="28"/>
        </w:rPr>
        <w:t>meeting</w:t>
      </w:r>
      <w:r w:rsidR="00237123" w:rsidRPr="008C0793">
        <w:rPr>
          <w:b/>
          <w:sz w:val="28"/>
          <w:szCs w:val="28"/>
        </w:rPr>
        <w:t xml:space="preserve"> </w:t>
      </w:r>
      <w:r w:rsidR="00237123">
        <w:rPr>
          <w:b/>
          <w:sz w:val="28"/>
          <w:szCs w:val="28"/>
        </w:rPr>
        <w:t xml:space="preserve">at the Village Hall, </w:t>
      </w:r>
      <w:r w:rsidR="004360E7">
        <w:rPr>
          <w:b/>
          <w:sz w:val="28"/>
          <w:szCs w:val="28"/>
        </w:rPr>
        <w:t xml:space="preserve">Monday </w:t>
      </w:r>
      <w:r w:rsidR="004D170C">
        <w:rPr>
          <w:b/>
          <w:sz w:val="28"/>
          <w:szCs w:val="28"/>
        </w:rPr>
        <w:t>8</w:t>
      </w:r>
      <w:r w:rsidR="00554B9F" w:rsidRPr="00554B9F">
        <w:rPr>
          <w:b/>
          <w:sz w:val="28"/>
          <w:szCs w:val="28"/>
          <w:vertAlign w:val="superscript"/>
        </w:rPr>
        <w:t>th</w:t>
      </w:r>
      <w:r w:rsidR="00554B9F">
        <w:rPr>
          <w:b/>
          <w:sz w:val="28"/>
          <w:szCs w:val="28"/>
        </w:rPr>
        <w:t xml:space="preserve"> February</w:t>
      </w:r>
      <w:r w:rsidR="00C460FA">
        <w:rPr>
          <w:b/>
          <w:sz w:val="28"/>
          <w:szCs w:val="28"/>
        </w:rPr>
        <w:t xml:space="preserve"> 2016</w:t>
      </w:r>
      <w:r w:rsidR="00237123">
        <w:rPr>
          <w:b/>
          <w:sz w:val="28"/>
          <w:szCs w:val="28"/>
        </w:rPr>
        <w:t xml:space="preserve"> at 7.15pm</w:t>
      </w:r>
      <w:r w:rsidR="00237123" w:rsidRPr="00587C82">
        <w:rPr>
          <w:sz w:val="28"/>
          <w:szCs w:val="28"/>
        </w:rPr>
        <w:t>.</w:t>
      </w:r>
      <w:proofErr w:type="gramEnd"/>
      <w:r w:rsidR="00237123">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w:t>
      </w:r>
      <w:r w:rsidR="00EE1680">
        <w:t>23</w:t>
      </w:r>
      <w:r w:rsidR="00554B9F">
        <w:t>/02</w:t>
      </w:r>
      <w:r w:rsidR="00C460FA">
        <w:t>/2016</w:t>
      </w:r>
    </w:p>
    <w:p w:rsidR="003F074B" w:rsidRDefault="006C5322" w:rsidP="00751016">
      <w:pPr>
        <w:pStyle w:val="ListParagraph"/>
        <w:ind w:left="0"/>
        <w:jc w:val="center"/>
        <w:rPr>
          <w:b/>
          <w:sz w:val="40"/>
          <w:szCs w:val="40"/>
        </w:rPr>
      </w:pPr>
      <w:r>
        <w:rPr>
          <w:b/>
          <w:sz w:val="40"/>
          <w:szCs w:val="40"/>
        </w:rPr>
        <w:t>Minutes</w:t>
      </w:r>
      <w:bookmarkStart w:id="0" w:name="_GoBack"/>
      <w:bookmarkEnd w:id="0"/>
    </w:p>
    <w:p w:rsidR="00E11168" w:rsidRPr="00405033" w:rsidRDefault="003301BC" w:rsidP="00E11168">
      <w:pPr>
        <w:rPr>
          <w:sz w:val="20"/>
          <w:szCs w:val="20"/>
        </w:rPr>
      </w:pPr>
      <w:r>
        <w:rPr>
          <w:b/>
          <w:sz w:val="24"/>
          <w:szCs w:val="24"/>
        </w:rPr>
        <w:t>Present:</w:t>
      </w:r>
      <w:r w:rsidR="00405033">
        <w:rPr>
          <w:sz w:val="24"/>
          <w:szCs w:val="24"/>
        </w:rPr>
        <w:t xml:space="preserve"> </w:t>
      </w:r>
      <w:r w:rsidR="00BE1006">
        <w:rPr>
          <w:sz w:val="20"/>
          <w:szCs w:val="20"/>
        </w:rPr>
        <w:t xml:space="preserve">Mr John Adams, Mrs Susan Blomerus (Parish Clerk), </w:t>
      </w:r>
      <w:r w:rsidR="00405033">
        <w:rPr>
          <w:sz w:val="20"/>
          <w:szCs w:val="20"/>
        </w:rPr>
        <w:t xml:space="preserve">Mrs Mary Carey, </w:t>
      </w:r>
      <w:r w:rsidR="00BE1006">
        <w:rPr>
          <w:sz w:val="20"/>
          <w:szCs w:val="20"/>
        </w:rPr>
        <w:t xml:space="preserve">Mrs Liz Gilkes, </w:t>
      </w:r>
      <w:r w:rsidR="00405033">
        <w:rPr>
          <w:sz w:val="20"/>
          <w:szCs w:val="20"/>
        </w:rPr>
        <w:t>Mr James Mansfield</w:t>
      </w:r>
      <w:r w:rsidR="00BF46A5">
        <w:rPr>
          <w:sz w:val="20"/>
          <w:szCs w:val="20"/>
        </w:rPr>
        <w:t xml:space="preserve"> (Chairman),</w:t>
      </w:r>
      <w:r w:rsidR="00BE1006">
        <w:rPr>
          <w:sz w:val="20"/>
          <w:szCs w:val="20"/>
        </w:rPr>
        <w:t xml:space="preserve"> </w:t>
      </w:r>
      <w:r w:rsidR="00A47758">
        <w:rPr>
          <w:sz w:val="20"/>
          <w:szCs w:val="20"/>
        </w:rPr>
        <w:t xml:space="preserve">Dr Mark Richards, </w:t>
      </w:r>
      <w:r w:rsidR="00BE1006">
        <w:rPr>
          <w:sz w:val="20"/>
          <w:szCs w:val="20"/>
        </w:rPr>
        <w:t xml:space="preserve">Mr Tony Sibthorp, </w:t>
      </w:r>
      <w:r w:rsidR="00A47758">
        <w:rPr>
          <w:sz w:val="20"/>
          <w:szCs w:val="20"/>
        </w:rPr>
        <w:t>Mrs Anna Yalci</w:t>
      </w:r>
    </w:p>
    <w:p w:rsidR="003301BC" w:rsidRPr="00405033" w:rsidRDefault="003301BC" w:rsidP="00E11168">
      <w:pPr>
        <w:rPr>
          <w:sz w:val="20"/>
          <w:szCs w:val="20"/>
        </w:rPr>
      </w:pPr>
      <w:r>
        <w:rPr>
          <w:b/>
          <w:sz w:val="24"/>
          <w:szCs w:val="24"/>
        </w:rPr>
        <w:t>Also present:</w:t>
      </w:r>
      <w:r w:rsidR="00D457EF">
        <w:rPr>
          <w:sz w:val="20"/>
          <w:szCs w:val="20"/>
        </w:rPr>
        <w:t xml:space="preserve"> Mr Simon Bailey, </w:t>
      </w:r>
      <w:r w:rsidR="003708B6">
        <w:rPr>
          <w:sz w:val="20"/>
          <w:szCs w:val="20"/>
        </w:rPr>
        <w:t xml:space="preserve">Mrs Mary Blake, Mr Mark Blake, </w:t>
      </w:r>
      <w:r w:rsidR="00D457EF">
        <w:rPr>
          <w:sz w:val="20"/>
          <w:szCs w:val="20"/>
        </w:rPr>
        <w:t>Mr Ben Connolly</w:t>
      </w:r>
      <w:r w:rsidR="00FE365D">
        <w:rPr>
          <w:sz w:val="20"/>
          <w:szCs w:val="20"/>
        </w:rPr>
        <w:t xml:space="preserve">, </w:t>
      </w:r>
      <w:r w:rsidR="00D457EF">
        <w:rPr>
          <w:sz w:val="20"/>
          <w:szCs w:val="20"/>
        </w:rPr>
        <w:t xml:space="preserve">Mr Bruce Gow, </w:t>
      </w:r>
      <w:r w:rsidR="00FE365D">
        <w:rPr>
          <w:sz w:val="20"/>
          <w:szCs w:val="20"/>
        </w:rPr>
        <w:t>Mr Daniel Little</w:t>
      </w:r>
      <w:r w:rsidR="00D457EF">
        <w:rPr>
          <w:sz w:val="20"/>
          <w:szCs w:val="20"/>
        </w:rPr>
        <w:t>, Mrs Claire Salmon, Ms Sue Sternberg,</w:t>
      </w:r>
      <w:r w:rsidR="00671E8A">
        <w:rPr>
          <w:sz w:val="20"/>
          <w:szCs w:val="20"/>
        </w:rPr>
        <w:t xml:space="preserve"> </w:t>
      </w:r>
      <w:r w:rsidR="00D457EF">
        <w:rPr>
          <w:sz w:val="20"/>
          <w:szCs w:val="20"/>
        </w:rPr>
        <w:t>Mrs Laura Wetherall, Mr Stuart Wetherall, Mrs Rebekah White, Mrs Sar</w:t>
      </w:r>
      <w:r w:rsidR="0056641E">
        <w:rPr>
          <w:sz w:val="20"/>
          <w:szCs w:val="20"/>
        </w:rPr>
        <w:t xml:space="preserve">ah-Jane Williams, </w:t>
      </w:r>
      <w:proofErr w:type="gramStart"/>
      <w:r w:rsidR="0056641E">
        <w:rPr>
          <w:sz w:val="20"/>
          <w:szCs w:val="20"/>
        </w:rPr>
        <w:t>Mr</w:t>
      </w:r>
      <w:proofErr w:type="gramEnd"/>
      <w:r w:rsidR="0056641E">
        <w:rPr>
          <w:sz w:val="20"/>
          <w:szCs w:val="20"/>
        </w:rPr>
        <w:t xml:space="preserve"> Mark Winks</w:t>
      </w:r>
    </w:p>
    <w:p w:rsidR="00F13D18" w:rsidRPr="00405033" w:rsidRDefault="00F13D18" w:rsidP="00554B9F">
      <w:pPr>
        <w:pStyle w:val="ListParagraph"/>
        <w:numPr>
          <w:ilvl w:val="0"/>
          <w:numId w:val="1"/>
        </w:numPr>
        <w:ind w:left="0" w:firstLine="0"/>
        <w:rPr>
          <w:sz w:val="24"/>
          <w:szCs w:val="24"/>
        </w:rPr>
      </w:pPr>
      <w:r w:rsidRPr="00405033">
        <w:rPr>
          <w:b/>
          <w:sz w:val="24"/>
          <w:szCs w:val="24"/>
        </w:rPr>
        <w:t>Apologies for Absence</w:t>
      </w:r>
      <w:r w:rsidR="003301BC" w:rsidRPr="00405033">
        <w:rPr>
          <w:sz w:val="24"/>
          <w:szCs w:val="24"/>
        </w:rPr>
        <w:t xml:space="preserve">: </w:t>
      </w:r>
      <w:r w:rsidR="003301BC" w:rsidRPr="00405033">
        <w:rPr>
          <w:sz w:val="20"/>
          <w:szCs w:val="20"/>
        </w:rPr>
        <w:t>Cllr Melinda Tilley</w:t>
      </w:r>
    </w:p>
    <w:p w:rsidR="00F13D18" w:rsidRPr="00405033" w:rsidRDefault="00F13D18" w:rsidP="00F13D18">
      <w:pPr>
        <w:pStyle w:val="ListParagraph"/>
        <w:numPr>
          <w:ilvl w:val="0"/>
          <w:numId w:val="1"/>
        </w:numPr>
        <w:ind w:left="90" w:hanging="90"/>
        <w:rPr>
          <w:b/>
          <w:sz w:val="24"/>
          <w:szCs w:val="24"/>
        </w:rPr>
      </w:pPr>
      <w:r w:rsidRPr="00405033">
        <w:rPr>
          <w:b/>
          <w:sz w:val="24"/>
          <w:szCs w:val="24"/>
        </w:rPr>
        <w:t>Declarations of interest</w:t>
      </w:r>
      <w:r w:rsidR="00FE365D">
        <w:rPr>
          <w:b/>
          <w:sz w:val="24"/>
          <w:szCs w:val="24"/>
        </w:rPr>
        <w:t xml:space="preserve">: </w:t>
      </w:r>
      <w:r w:rsidR="00FE365D">
        <w:rPr>
          <w:sz w:val="20"/>
          <w:szCs w:val="20"/>
        </w:rPr>
        <w:t>None</w:t>
      </w:r>
    </w:p>
    <w:p w:rsidR="00C25007" w:rsidRPr="00C25007" w:rsidRDefault="00237123" w:rsidP="00C6602D">
      <w:pPr>
        <w:pStyle w:val="ListParagraph"/>
        <w:numPr>
          <w:ilvl w:val="0"/>
          <w:numId w:val="1"/>
        </w:numPr>
        <w:ind w:hanging="720"/>
        <w:rPr>
          <w:sz w:val="20"/>
          <w:szCs w:val="20"/>
        </w:rPr>
      </w:pPr>
      <w:r w:rsidRPr="00AE5361">
        <w:rPr>
          <w:b/>
          <w:sz w:val="24"/>
          <w:szCs w:val="24"/>
        </w:rPr>
        <w:t>Public questions and statements:</w:t>
      </w:r>
      <w:r w:rsidRPr="00AE5361">
        <w:rPr>
          <w:b/>
        </w:rPr>
        <w:t xml:space="preserve"> </w:t>
      </w:r>
    </w:p>
    <w:p w:rsidR="00AE5361" w:rsidRDefault="00CD39AB" w:rsidP="00C25007">
      <w:pPr>
        <w:pStyle w:val="ListParagraph"/>
        <w:rPr>
          <w:sz w:val="20"/>
          <w:szCs w:val="20"/>
        </w:rPr>
      </w:pPr>
      <w:r w:rsidRPr="00AE5361">
        <w:rPr>
          <w:sz w:val="20"/>
          <w:szCs w:val="20"/>
        </w:rPr>
        <w:t xml:space="preserve">Mr and Mrs Wetherall presented their </w:t>
      </w:r>
      <w:r w:rsidR="004A61AB" w:rsidRPr="00AE5361">
        <w:rPr>
          <w:sz w:val="20"/>
          <w:szCs w:val="20"/>
        </w:rPr>
        <w:t>proposal</w:t>
      </w:r>
      <w:r w:rsidRPr="00AE5361">
        <w:rPr>
          <w:sz w:val="20"/>
          <w:szCs w:val="20"/>
        </w:rPr>
        <w:t xml:space="preserve"> for Hills Nursery. </w:t>
      </w:r>
      <w:r w:rsidR="00AE5361" w:rsidRPr="00AE5361">
        <w:rPr>
          <w:sz w:val="20"/>
          <w:szCs w:val="20"/>
        </w:rPr>
        <w:t xml:space="preserve">Mr and Mrs Wetherall </w:t>
      </w:r>
      <w:r w:rsidR="00944A86" w:rsidRPr="00AE5361">
        <w:rPr>
          <w:sz w:val="20"/>
          <w:szCs w:val="20"/>
        </w:rPr>
        <w:t>have</w:t>
      </w:r>
      <w:r w:rsidR="00AE5361" w:rsidRPr="00AE5361">
        <w:rPr>
          <w:sz w:val="20"/>
          <w:szCs w:val="20"/>
        </w:rPr>
        <w:t xml:space="preserve"> decided to not demolish the </w:t>
      </w:r>
      <w:r w:rsidR="00944A86" w:rsidRPr="00AE5361">
        <w:rPr>
          <w:sz w:val="20"/>
          <w:szCs w:val="20"/>
        </w:rPr>
        <w:t>existing</w:t>
      </w:r>
      <w:r w:rsidR="00AE5361" w:rsidRPr="00AE5361">
        <w:rPr>
          <w:sz w:val="20"/>
          <w:szCs w:val="20"/>
        </w:rPr>
        <w:t xml:space="preserve"> buildings but convert them into two family homes</w:t>
      </w:r>
      <w:r w:rsidR="00C25007">
        <w:rPr>
          <w:sz w:val="20"/>
          <w:szCs w:val="20"/>
        </w:rPr>
        <w:t>.</w:t>
      </w:r>
    </w:p>
    <w:p w:rsidR="00AE5361" w:rsidRDefault="00AE5361" w:rsidP="00AE5361">
      <w:pPr>
        <w:pStyle w:val="ListParagraph"/>
        <w:rPr>
          <w:b/>
          <w:sz w:val="24"/>
          <w:szCs w:val="24"/>
        </w:rPr>
      </w:pPr>
    </w:p>
    <w:p w:rsidR="00944A86" w:rsidRDefault="00AE5361" w:rsidP="00AE5361">
      <w:pPr>
        <w:pStyle w:val="ListParagraph"/>
        <w:rPr>
          <w:sz w:val="20"/>
          <w:szCs w:val="20"/>
        </w:rPr>
      </w:pPr>
      <w:r>
        <w:rPr>
          <w:sz w:val="20"/>
          <w:szCs w:val="20"/>
        </w:rPr>
        <w:t>15/209</w:t>
      </w:r>
      <w:r w:rsidR="00944A86">
        <w:rPr>
          <w:sz w:val="20"/>
          <w:szCs w:val="20"/>
        </w:rPr>
        <w:t xml:space="preserve"> Ms</w:t>
      </w:r>
      <w:r>
        <w:rPr>
          <w:sz w:val="20"/>
          <w:szCs w:val="20"/>
        </w:rPr>
        <w:t xml:space="preserve"> </w:t>
      </w:r>
      <w:r w:rsidR="00C25007">
        <w:rPr>
          <w:sz w:val="20"/>
          <w:szCs w:val="20"/>
        </w:rPr>
        <w:t xml:space="preserve">Sue </w:t>
      </w:r>
      <w:r>
        <w:rPr>
          <w:sz w:val="20"/>
          <w:szCs w:val="20"/>
        </w:rPr>
        <w:t>Sternberg mentioned that d</w:t>
      </w:r>
      <w:r w:rsidR="00C6602D" w:rsidRPr="00AE5361">
        <w:rPr>
          <w:sz w:val="20"/>
          <w:szCs w:val="20"/>
        </w:rPr>
        <w:t xml:space="preserve">og walkers feel restricted and feeling ‘got at.’ </w:t>
      </w:r>
      <w:r w:rsidR="00944A86">
        <w:rPr>
          <w:sz w:val="20"/>
          <w:szCs w:val="20"/>
        </w:rPr>
        <w:t>She feels that it is d</w:t>
      </w:r>
      <w:r w:rsidR="00C6602D" w:rsidRPr="00AE5361">
        <w:rPr>
          <w:sz w:val="20"/>
          <w:szCs w:val="20"/>
        </w:rPr>
        <w:t xml:space="preserve">ifficult approaching dog walkers who don’t pick up their dog mess as they can be abusive. </w:t>
      </w:r>
    </w:p>
    <w:p w:rsidR="00C6602D" w:rsidRPr="00AE5361" w:rsidRDefault="00944A86" w:rsidP="00AE5361">
      <w:pPr>
        <w:pStyle w:val="ListParagraph"/>
        <w:rPr>
          <w:sz w:val="20"/>
          <w:szCs w:val="20"/>
        </w:rPr>
      </w:pPr>
      <w:r>
        <w:rPr>
          <w:sz w:val="20"/>
          <w:szCs w:val="20"/>
        </w:rPr>
        <w:t>15/214 Ms</w:t>
      </w:r>
      <w:r w:rsidR="0056641E">
        <w:rPr>
          <w:sz w:val="20"/>
          <w:szCs w:val="20"/>
        </w:rPr>
        <w:t xml:space="preserve"> Sue</w:t>
      </w:r>
      <w:r>
        <w:rPr>
          <w:sz w:val="20"/>
          <w:szCs w:val="20"/>
        </w:rPr>
        <w:t xml:space="preserve"> Sternberg said that t</w:t>
      </w:r>
      <w:r w:rsidR="003274D8" w:rsidRPr="00AE5361">
        <w:rPr>
          <w:sz w:val="20"/>
          <w:szCs w:val="20"/>
        </w:rPr>
        <w:t xml:space="preserve">here is </w:t>
      </w:r>
      <w:r>
        <w:rPr>
          <w:sz w:val="20"/>
          <w:szCs w:val="20"/>
        </w:rPr>
        <w:t>b</w:t>
      </w:r>
      <w:r w:rsidR="003274D8" w:rsidRPr="00AE5361">
        <w:rPr>
          <w:sz w:val="20"/>
          <w:szCs w:val="20"/>
        </w:rPr>
        <w:t xml:space="preserve">arbed wire on the footpath </w:t>
      </w:r>
      <w:r w:rsidR="00C25007">
        <w:rPr>
          <w:sz w:val="20"/>
          <w:szCs w:val="20"/>
        </w:rPr>
        <w:t xml:space="preserve">to Besselsleigh Woods </w:t>
      </w:r>
      <w:r>
        <w:rPr>
          <w:sz w:val="20"/>
          <w:szCs w:val="20"/>
        </w:rPr>
        <w:t xml:space="preserve">and </w:t>
      </w:r>
      <w:r w:rsidR="003274D8" w:rsidRPr="00AE5361">
        <w:rPr>
          <w:sz w:val="20"/>
          <w:szCs w:val="20"/>
        </w:rPr>
        <w:t xml:space="preserve">two parishioners </w:t>
      </w:r>
      <w:r w:rsidRPr="00AE5361">
        <w:rPr>
          <w:sz w:val="20"/>
          <w:szCs w:val="20"/>
        </w:rPr>
        <w:t>has</w:t>
      </w:r>
      <w:r w:rsidR="003274D8" w:rsidRPr="00AE5361">
        <w:rPr>
          <w:sz w:val="20"/>
          <w:szCs w:val="20"/>
        </w:rPr>
        <w:t xml:space="preserve"> cut their hands when falling on the footpath. </w:t>
      </w:r>
    </w:p>
    <w:p w:rsidR="00AE5361" w:rsidRDefault="00AE5361" w:rsidP="00C6602D">
      <w:pPr>
        <w:pStyle w:val="ListParagraph"/>
        <w:rPr>
          <w:sz w:val="20"/>
          <w:szCs w:val="20"/>
        </w:rPr>
      </w:pPr>
    </w:p>
    <w:p w:rsidR="00C6602D" w:rsidRDefault="00AE5361" w:rsidP="00C6602D">
      <w:pPr>
        <w:pStyle w:val="ListParagraph"/>
        <w:rPr>
          <w:sz w:val="20"/>
          <w:szCs w:val="20"/>
        </w:rPr>
      </w:pPr>
      <w:r>
        <w:rPr>
          <w:sz w:val="20"/>
          <w:szCs w:val="20"/>
        </w:rPr>
        <w:t xml:space="preserve">15/209 </w:t>
      </w:r>
      <w:r w:rsidR="00C6602D">
        <w:rPr>
          <w:sz w:val="20"/>
          <w:szCs w:val="20"/>
        </w:rPr>
        <w:t>Forest school leader</w:t>
      </w:r>
      <w:r w:rsidR="00D14C52">
        <w:rPr>
          <w:sz w:val="20"/>
          <w:szCs w:val="20"/>
        </w:rPr>
        <w:t xml:space="preserve">, Mrs Sarah-Jane </w:t>
      </w:r>
      <w:r w:rsidR="00D35DD5">
        <w:rPr>
          <w:sz w:val="20"/>
          <w:szCs w:val="20"/>
        </w:rPr>
        <w:t>Williams</w:t>
      </w:r>
      <w:r w:rsidR="00D14C52">
        <w:rPr>
          <w:sz w:val="20"/>
          <w:szCs w:val="20"/>
        </w:rPr>
        <w:t>,</w:t>
      </w:r>
      <w:r w:rsidR="00C6602D">
        <w:rPr>
          <w:sz w:val="20"/>
          <w:szCs w:val="20"/>
        </w:rPr>
        <w:t xml:space="preserve"> </w:t>
      </w:r>
      <w:r w:rsidR="00C25007">
        <w:rPr>
          <w:sz w:val="20"/>
          <w:szCs w:val="20"/>
        </w:rPr>
        <w:t xml:space="preserve">said that she </w:t>
      </w:r>
      <w:r w:rsidR="00C6602D">
        <w:rPr>
          <w:sz w:val="20"/>
          <w:szCs w:val="20"/>
        </w:rPr>
        <w:t>take</w:t>
      </w:r>
      <w:r>
        <w:rPr>
          <w:sz w:val="20"/>
          <w:szCs w:val="20"/>
        </w:rPr>
        <w:t>s</w:t>
      </w:r>
      <w:r w:rsidR="00C6602D">
        <w:rPr>
          <w:sz w:val="20"/>
          <w:szCs w:val="20"/>
        </w:rPr>
        <w:t xml:space="preserve"> 20-30 </w:t>
      </w:r>
      <w:r w:rsidR="00D14C52">
        <w:rPr>
          <w:sz w:val="20"/>
          <w:szCs w:val="20"/>
        </w:rPr>
        <w:t xml:space="preserve">school </w:t>
      </w:r>
      <w:r w:rsidR="00C6602D">
        <w:rPr>
          <w:sz w:val="20"/>
          <w:szCs w:val="20"/>
        </w:rPr>
        <w:t xml:space="preserve">children to </w:t>
      </w:r>
      <w:r w:rsidR="00D14C52">
        <w:rPr>
          <w:sz w:val="20"/>
          <w:szCs w:val="20"/>
        </w:rPr>
        <w:t xml:space="preserve">the </w:t>
      </w:r>
      <w:r>
        <w:rPr>
          <w:sz w:val="20"/>
          <w:szCs w:val="20"/>
        </w:rPr>
        <w:t>Besselsleigh Woods regularly and the</w:t>
      </w:r>
      <w:r w:rsidR="00C6602D">
        <w:rPr>
          <w:sz w:val="20"/>
          <w:szCs w:val="20"/>
        </w:rPr>
        <w:t xml:space="preserve"> risk assessment</w:t>
      </w:r>
      <w:r>
        <w:rPr>
          <w:sz w:val="20"/>
          <w:szCs w:val="20"/>
        </w:rPr>
        <w:t>s</w:t>
      </w:r>
      <w:r w:rsidR="00C6602D">
        <w:rPr>
          <w:sz w:val="20"/>
          <w:szCs w:val="20"/>
        </w:rPr>
        <w:t xml:space="preserve"> </w:t>
      </w:r>
      <w:r>
        <w:rPr>
          <w:sz w:val="20"/>
          <w:szCs w:val="20"/>
        </w:rPr>
        <w:t>are</w:t>
      </w:r>
      <w:r w:rsidR="00D14C52">
        <w:rPr>
          <w:sz w:val="20"/>
          <w:szCs w:val="20"/>
        </w:rPr>
        <w:t xml:space="preserve"> getting increasingly harder because of </w:t>
      </w:r>
      <w:r w:rsidR="00C25007">
        <w:rPr>
          <w:sz w:val="20"/>
          <w:szCs w:val="20"/>
        </w:rPr>
        <w:t>vast</w:t>
      </w:r>
      <w:r w:rsidR="00D14C52">
        <w:rPr>
          <w:sz w:val="20"/>
          <w:szCs w:val="20"/>
        </w:rPr>
        <w:t xml:space="preserve"> amounts of dog poo on the grass and hanging in bags on</w:t>
      </w:r>
      <w:r>
        <w:rPr>
          <w:sz w:val="20"/>
          <w:szCs w:val="20"/>
        </w:rPr>
        <w:t xml:space="preserve"> the</w:t>
      </w:r>
      <w:r w:rsidR="00D14C52">
        <w:rPr>
          <w:sz w:val="20"/>
          <w:szCs w:val="20"/>
        </w:rPr>
        <w:t xml:space="preserve"> hedges.</w:t>
      </w:r>
    </w:p>
    <w:p w:rsidR="00AE5361" w:rsidRDefault="00AE5361" w:rsidP="00C6602D">
      <w:pPr>
        <w:pStyle w:val="ListParagraph"/>
        <w:rPr>
          <w:sz w:val="20"/>
          <w:szCs w:val="20"/>
        </w:rPr>
      </w:pPr>
    </w:p>
    <w:p w:rsidR="007B5580" w:rsidRDefault="00944A86" w:rsidP="007B5580">
      <w:pPr>
        <w:pStyle w:val="ListParagraph"/>
        <w:rPr>
          <w:sz w:val="20"/>
          <w:szCs w:val="20"/>
        </w:rPr>
      </w:pPr>
      <w:r>
        <w:rPr>
          <w:sz w:val="20"/>
          <w:szCs w:val="20"/>
        </w:rPr>
        <w:t xml:space="preserve">15/214 Mrs </w:t>
      </w:r>
      <w:r w:rsidR="00C6602D">
        <w:rPr>
          <w:sz w:val="20"/>
          <w:szCs w:val="20"/>
        </w:rPr>
        <w:t xml:space="preserve">Claire Salmon </w:t>
      </w:r>
      <w:r>
        <w:rPr>
          <w:sz w:val="20"/>
          <w:szCs w:val="20"/>
        </w:rPr>
        <w:t>said that a minority of dog walkers purposely tie bags onto hedges along Lock Road</w:t>
      </w:r>
      <w:r w:rsidR="00C6602D">
        <w:rPr>
          <w:sz w:val="20"/>
          <w:szCs w:val="20"/>
        </w:rPr>
        <w:t xml:space="preserve">. </w:t>
      </w:r>
      <w:r>
        <w:rPr>
          <w:sz w:val="20"/>
          <w:szCs w:val="20"/>
        </w:rPr>
        <w:t>Mrs Salmon s</w:t>
      </w:r>
      <w:r w:rsidR="00C6602D">
        <w:rPr>
          <w:sz w:val="20"/>
          <w:szCs w:val="20"/>
        </w:rPr>
        <w:t>uggested that the parish council provide poo bags for free</w:t>
      </w:r>
      <w:r w:rsidR="009D4A91">
        <w:rPr>
          <w:sz w:val="20"/>
          <w:szCs w:val="20"/>
        </w:rPr>
        <w:t xml:space="preserve"> on the footpaths</w:t>
      </w:r>
      <w:r w:rsidR="00C6602D">
        <w:rPr>
          <w:sz w:val="20"/>
          <w:szCs w:val="20"/>
        </w:rPr>
        <w:t xml:space="preserve">. </w:t>
      </w:r>
    </w:p>
    <w:p w:rsidR="009D4A91" w:rsidRPr="007B5580" w:rsidRDefault="009D4A91" w:rsidP="007B5580">
      <w:pPr>
        <w:pStyle w:val="ListParagraph"/>
        <w:rPr>
          <w:color w:val="FF0000"/>
          <w:sz w:val="20"/>
          <w:szCs w:val="20"/>
        </w:rPr>
      </w:pPr>
    </w:p>
    <w:p w:rsidR="00FD3805" w:rsidRPr="00CD39AB" w:rsidRDefault="00FD3805" w:rsidP="00FD3805">
      <w:pPr>
        <w:pStyle w:val="ListParagraph"/>
        <w:numPr>
          <w:ilvl w:val="0"/>
          <w:numId w:val="1"/>
        </w:numPr>
        <w:ind w:hanging="720"/>
        <w:rPr>
          <w:b/>
          <w:sz w:val="24"/>
          <w:szCs w:val="24"/>
        </w:rPr>
      </w:pPr>
      <w:r w:rsidRPr="00CD39AB">
        <w:rPr>
          <w:b/>
          <w:sz w:val="24"/>
          <w:szCs w:val="24"/>
        </w:rPr>
        <w:t>Reports from District and County Councillors</w:t>
      </w:r>
      <w:r w:rsidR="00CD39AB">
        <w:rPr>
          <w:b/>
          <w:sz w:val="24"/>
          <w:szCs w:val="24"/>
        </w:rPr>
        <w:t xml:space="preserve">: </w:t>
      </w:r>
      <w:r w:rsidR="00CD39AB">
        <w:rPr>
          <w:sz w:val="20"/>
          <w:szCs w:val="20"/>
        </w:rPr>
        <w:t xml:space="preserve">Cllr Melinda Tilley emailed a report to the parish council. </w:t>
      </w:r>
    </w:p>
    <w:p w:rsidR="00F95539" w:rsidRPr="00F95539" w:rsidRDefault="00D23D65" w:rsidP="00F95539">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00676BA5">
        <w:rPr>
          <w:sz w:val="20"/>
          <w:szCs w:val="20"/>
        </w:rPr>
        <w:t>T</w:t>
      </w:r>
      <w:r w:rsidRPr="00D23D65">
        <w:rPr>
          <w:sz w:val="20"/>
          <w:szCs w:val="20"/>
        </w:rPr>
        <w:t>he minutes</w:t>
      </w:r>
      <w:r w:rsidR="008619CF">
        <w:rPr>
          <w:sz w:val="20"/>
          <w:szCs w:val="20"/>
        </w:rPr>
        <w:t xml:space="preserve"> of </w:t>
      </w:r>
      <w:r w:rsidR="00554B9F">
        <w:rPr>
          <w:sz w:val="20"/>
          <w:szCs w:val="20"/>
        </w:rPr>
        <w:t>11</w:t>
      </w:r>
      <w:r w:rsidR="00554B9F" w:rsidRPr="00554B9F">
        <w:rPr>
          <w:sz w:val="20"/>
          <w:szCs w:val="20"/>
          <w:vertAlign w:val="superscript"/>
        </w:rPr>
        <w:t>th</w:t>
      </w:r>
      <w:r w:rsidR="00554B9F">
        <w:rPr>
          <w:sz w:val="20"/>
          <w:szCs w:val="20"/>
        </w:rPr>
        <w:t xml:space="preserve"> January 2016</w:t>
      </w:r>
      <w:r w:rsidRPr="00D23D65">
        <w:rPr>
          <w:sz w:val="20"/>
          <w:szCs w:val="20"/>
        </w:rPr>
        <w:t xml:space="preserve"> meeting </w:t>
      </w:r>
      <w:r w:rsidR="003317AA">
        <w:rPr>
          <w:sz w:val="20"/>
          <w:szCs w:val="20"/>
        </w:rPr>
        <w:t>and 18</w:t>
      </w:r>
      <w:r w:rsidR="003317AA" w:rsidRPr="003317AA">
        <w:rPr>
          <w:sz w:val="20"/>
          <w:szCs w:val="20"/>
          <w:vertAlign w:val="superscript"/>
        </w:rPr>
        <w:t>th</w:t>
      </w:r>
      <w:r w:rsidR="003317AA">
        <w:rPr>
          <w:sz w:val="20"/>
          <w:szCs w:val="20"/>
        </w:rPr>
        <w:t xml:space="preserve"> January planning meeting</w:t>
      </w:r>
      <w:r w:rsidR="00676BA5">
        <w:rPr>
          <w:sz w:val="20"/>
          <w:szCs w:val="20"/>
        </w:rPr>
        <w:t xml:space="preserve"> were signed</w:t>
      </w:r>
      <w:r w:rsidR="003317AA">
        <w:rPr>
          <w:sz w:val="20"/>
          <w:szCs w:val="20"/>
        </w:rPr>
        <w:t xml:space="preserve"> </w:t>
      </w:r>
      <w:r w:rsidRPr="00D23D65">
        <w:rPr>
          <w:sz w:val="20"/>
          <w:szCs w:val="20"/>
        </w:rPr>
        <w:t>as true record</w:t>
      </w:r>
      <w:r w:rsidR="003317AA">
        <w:rPr>
          <w:sz w:val="20"/>
          <w:szCs w:val="20"/>
        </w:rPr>
        <w:t>s</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771D38">
        <w:rPr>
          <w:b/>
          <w:sz w:val="24"/>
          <w:szCs w:val="24"/>
        </w:rPr>
        <w:t xml:space="preserve">: </w:t>
      </w:r>
      <w:r w:rsidR="00771D38">
        <w:rPr>
          <w:sz w:val="20"/>
          <w:szCs w:val="20"/>
        </w:rPr>
        <w:t>None</w:t>
      </w:r>
    </w:p>
    <w:p w:rsidR="00C460FA" w:rsidRDefault="00DF70D8" w:rsidP="004F05B2">
      <w:pPr>
        <w:pStyle w:val="ListParagraph"/>
        <w:numPr>
          <w:ilvl w:val="0"/>
          <w:numId w:val="1"/>
        </w:numPr>
        <w:ind w:hanging="720"/>
        <w:rPr>
          <w:b/>
          <w:sz w:val="24"/>
          <w:szCs w:val="24"/>
        </w:rPr>
      </w:pPr>
      <w:r>
        <w:rPr>
          <w:b/>
          <w:sz w:val="24"/>
          <w:szCs w:val="24"/>
        </w:rPr>
        <w:t>Clerks Report</w:t>
      </w:r>
      <w:r w:rsidR="00771D38">
        <w:rPr>
          <w:b/>
          <w:sz w:val="24"/>
          <w:szCs w:val="24"/>
        </w:rPr>
        <w:t xml:space="preserve">: </w:t>
      </w:r>
      <w:r w:rsidR="00771D38">
        <w:rPr>
          <w:sz w:val="20"/>
          <w:szCs w:val="20"/>
        </w:rPr>
        <w:t>Nothing to report</w:t>
      </w:r>
    </w:p>
    <w:p w:rsidR="00784009" w:rsidRPr="00784009" w:rsidRDefault="000E3770" w:rsidP="00DB6D2F">
      <w:pPr>
        <w:pStyle w:val="ListParagraph"/>
        <w:numPr>
          <w:ilvl w:val="0"/>
          <w:numId w:val="1"/>
        </w:numPr>
        <w:ind w:hanging="720"/>
        <w:rPr>
          <w:b/>
          <w:sz w:val="24"/>
          <w:szCs w:val="24"/>
        </w:rPr>
      </w:pPr>
      <w:r>
        <w:rPr>
          <w:b/>
          <w:sz w:val="24"/>
          <w:szCs w:val="24"/>
        </w:rPr>
        <w:t xml:space="preserve">Dog fouling </w:t>
      </w:r>
      <w:r w:rsidR="00DB6D2F">
        <w:rPr>
          <w:b/>
          <w:sz w:val="24"/>
          <w:szCs w:val="24"/>
        </w:rPr>
        <w:t>and Dog Control Orders</w:t>
      </w:r>
      <w:r w:rsidR="00771D38">
        <w:rPr>
          <w:b/>
          <w:sz w:val="24"/>
          <w:szCs w:val="24"/>
        </w:rPr>
        <w:t xml:space="preserve">: </w:t>
      </w:r>
      <w:r w:rsidR="00A43B08">
        <w:rPr>
          <w:sz w:val="20"/>
          <w:szCs w:val="20"/>
        </w:rPr>
        <w:t>The parish council</w:t>
      </w:r>
      <w:r w:rsidR="00771D38">
        <w:rPr>
          <w:sz w:val="20"/>
          <w:szCs w:val="20"/>
        </w:rPr>
        <w:t xml:space="preserve"> received a letter from Mr Je</w:t>
      </w:r>
      <w:r w:rsidR="00A43B08">
        <w:rPr>
          <w:sz w:val="20"/>
          <w:szCs w:val="20"/>
        </w:rPr>
        <w:t>ffrey</w:t>
      </w:r>
      <w:r w:rsidR="00784009">
        <w:rPr>
          <w:sz w:val="20"/>
          <w:szCs w:val="20"/>
        </w:rPr>
        <w:t>s regarding</w:t>
      </w:r>
      <w:r w:rsidR="003420E7">
        <w:rPr>
          <w:sz w:val="20"/>
          <w:szCs w:val="20"/>
        </w:rPr>
        <w:t xml:space="preserve"> an</w:t>
      </w:r>
      <w:r w:rsidR="00784009">
        <w:rPr>
          <w:sz w:val="20"/>
          <w:szCs w:val="20"/>
        </w:rPr>
        <w:t xml:space="preserve"> increased problem of dog fouling in</w:t>
      </w:r>
      <w:r w:rsidR="00A43B08">
        <w:rPr>
          <w:sz w:val="20"/>
          <w:szCs w:val="20"/>
        </w:rPr>
        <w:t xml:space="preserve"> Long Close and he has issued his gardening team with cameras so they can take photos of anyone not picking up their dog mess so fines can be issued.</w:t>
      </w:r>
      <w:r w:rsidR="00771D38">
        <w:rPr>
          <w:sz w:val="20"/>
          <w:szCs w:val="20"/>
        </w:rPr>
        <w:t xml:space="preserve"> </w:t>
      </w:r>
      <w:r w:rsidR="00784009">
        <w:rPr>
          <w:sz w:val="20"/>
          <w:szCs w:val="20"/>
        </w:rPr>
        <w:t>Whilst the parish c</w:t>
      </w:r>
      <w:r w:rsidR="00412FA0">
        <w:rPr>
          <w:sz w:val="20"/>
          <w:szCs w:val="20"/>
        </w:rPr>
        <w:t>ouncil can’t issue fines, the V</w:t>
      </w:r>
      <w:r w:rsidR="00784009">
        <w:rPr>
          <w:sz w:val="20"/>
          <w:szCs w:val="20"/>
        </w:rPr>
        <w:t xml:space="preserve">ale of </w:t>
      </w:r>
      <w:r w:rsidR="00412FA0">
        <w:rPr>
          <w:sz w:val="20"/>
          <w:szCs w:val="20"/>
        </w:rPr>
        <w:t>W</w:t>
      </w:r>
      <w:r w:rsidR="00784009">
        <w:rPr>
          <w:sz w:val="20"/>
          <w:szCs w:val="20"/>
        </w:rPr>
        <w:t xml:space="preserve">hite </w:t>
      </w:r>
      <w:r w:rsidR="00412FA0">
        <w:rPr>
          <w:sz w:val="20"/>
          <w:szCs w:val="20"/>
        </w:rPr>
        <w:t>H</w:t>
      </w:r>
      <w:r w:rsidR="00784009">
        <w:rPr>
          <w:sz w:val="20"/>
          <w:szCs w:val="20"/>
        </w:rPr>
        <w:t>orse</w:t>
      </w:r>
      <w:r w:rsidR="00412FA0">
        <w:rPr>
          <w:sz w:val="20"/>
          <w:szCs w:val="20"/>
        </w:rPr>
        <w:t xml:space="preserve"> Environmental Health</w:t>
      </w:r>
      <w:r w:rsidR="00784009">
        <w:rPr>
          <w:sz w:val="20"/>
          <w:szCs w:val="20"/>
        </w:rPr>
        <w:t xml:space="preserve"> can </w:t>
      </w:r>
      <w:r w:rsidR="00412FA0">
        <w:rPr>
          <w:sz w:val="20"/>
          <w:szCs w:val="20"/>
        </w:rPr>
        <w:t xml:space="preserve">issue fines if </w:t>
      </w:r>
      <w:r w:rsidR="00784009">
        <w:rPr>
          <w:sz w:val="20"/>
          <w:szCs w:val="20"/>
        </w:rPr>
        <w:t>photographic or video</w:t>
      </w:r>
      <w:r w:rsidR="00412FA0">
        <w:rPr>
          <w:sz w:val="20"/>
          <w:szCs w:val="20"/>
        </w:rPr>
        <w:t xml:space="preserve"> evidence is presented. </w:t>
      </w:r>
    </w:p>
    <w:p w:rsidR="00E27CFD" w:rsidRPr="00A43B08" w:rsidRDefault="00412FA0" w:rsidP="00A43B08">
      <w:pPr>
        <w:ind w:left="720"/>
        <w:rPr>
          <w:sz w:val="20"/>
          <w:szCs w:val="20"/>
        </w:rPr>
      </w:pPr>
      <w:r w:rsidRPr="00A43B08">
        <w:rPr>
          <w:sz w:val="20"/>
          <w:szCs w:val="20"/>
        </w:rPr>
        <w:t>Parish Council can issue dog control order</w:t>
      </w:r>
      <w:r w:rsidR="00C6602D" w:rsidRPr="00A43B08">
        <w:rPr>
          <w:sz w:val="20"/>
          <w:szCs w:val="20"/>
        </w:rPr>
        <w:t>s</w:t>
      </w:r>
      <w:r w:rsidR="00E27CFD" w:rsidRPr="00A43B08">
        <w:rPr>
          <w:sz w:val="20"/>
          <w:szCs w:val="20"/>
        </w:rPr>
        <w:t xml:space="preserve"> which</w:t>
      </w:r>
      <w:r w:rsidR="009D4A91">
        <w:rPr>
          <w:sz w:val="20"/>
          <w:szCs w:val="20"/>
        </w:rPr>
        <w:t xml:space="preserve"> can control dog fouling and</w:t>
      </w:r>
      <w:r w:rsidRPr="00A43B08">
        <w:rPr>
          <w:sz w:val="20"/>
          <w:szCs w:val="20"/>
        </w:rPr>
        <w:t xml:space="preserve"> when a dog </w:t>
      </w:r>
      <w:r w:rsidR="00A43B08">
        <w:rPr>
          <w:sz w:val="20"/>
          <w:szCs w:val="20"/>
        </w:rPr>
        <w:t xml:space="preserve">should be kept </w:t>
      </w:r>
      <w:r w:rsidRPr="00A43B08">
        <w:rPr>
          <w:sz w:val="20"/>
          <w:szCs w:val="20"/>
        </w:rPr>
        <w:t xml:space="preserve">on a </w:t>
      </w:r>
      <w:r w:rsidR="0056641E">
        <w:rPr>
          <w:sz w:val="20"/>
          <w:szCs w:val="20"/>
        </w:rPr>
        <w:t>lead, amongst other things.</w:t>
      </w:r>
      <w:r w:rsidR="00C6602D" w:rsidRPr="00A43B08">
        <w:rPr>
          <w:sz w:val="20"/>
          <w:szCs w:val="20"/>
        </w:rPr>
        <w:t xml:space="preserve"> There is a cost involved for signage and training an officer to issue fines</w:t>
      </w:r>
      <w:r w:rsidR="00E27CFD" w:rsidRPr="00A43B08">
        <w:rPr>
          <w:sz w:val="20"/>
          <w:szCs w:val="20"/>
        </w:rPr>
        <w:t>.</w:t>
      </w:r>
      <w:r w:rsidR="00D35DD5" w:rsidRPr="00A43B08">
        <w:rPr>
          <w:sz w:val="20"/>
          <w:szCs w:val="20"/>
        </w:rPr>
        <w:t xml:space="preserve"> </w:t>
      </w:r>
      <w:r w:rsidR="00531A0F" w:rsidRPr="00A43B08">
        <w:rPr>
          <w:sz w:val="20"/>
          <w:szCs w:val="20"/>
        </w:rPr>
        <w:t xml:space="preserve">The parish council agreed that Dog Control Order is not the right way forward at this moment. </w:t>
      </w:r>
    </w:p>
    <w:p w:rsidR="00531A0F" w:rsidRPr="00E27CFD" w:rsidRDefault="00E27CFD" w:rsidP="00E27CFD">
      <w:pPr>
        <w:pStyle w:val="ListParagraph"/>
        <w:rPr>
          <w:b/>
          <w:sz w:val="24"/>
          <w:szCs w:val="24"/>
        </w:rPr>
      </w:pPr>
      <w:r>
        <w:rPr>
          <w:sz w:val="20"/>
          <w:szCs w:val="20"/>
        </w:rPr>
        <w:lastRenderedPageBreak/>
        <w:t>The clerk was asked to w</w:t>
      </w:r>
      <w:r w:rsidR="009D4A91">
        <w:rPr>
          <w:sz w:val="20"/>
          <w:szCs w:val="20"/>
        </w:rPr>
        <w:t>rite to</w:t>
      </w:r>
      <w:r w:rsidR="00531A0F" w:rsidRPr="00E27CFD">
        <w:rPr>
          <w:sz w:val="20"/>
          <w:szCs w:val="20"/>
        </w:rPr>
        <w:t xml:space="preserve"> </w:t>
      </w:r>
      <w:r w:rsidR="00A43B08">
        <w:rPr>
          <w:sz w:val="20"/>
          <w:szCs w:val="20"/>
        </w:rPr>
        <w:t>Mr Jeffreys informing him</w:t>
      </w:r>
      <w:r w:rsidR="00531A0F" w:rsidRPr="00E27CFD">
        <w:rPr>
          <w:sz w:val="20"/>
          <w:szCs w:val="20"/>
        </w:rPr>
        <w:t xml:space="preserve"> that the</w:t>
      </w:r>
      <w:r>
        <w:rPr>
          <w:sz w:val="20"/>
          <w:szCs w:val="20"/>
        </w:rPr>
        <w:t xml:space="preserve"> parish council will support his gardening team in</w:t>
      </w:r>
      <w:r w:rsidR="00531A0F" w:rsidRPr="00E27CFD">
        <w:rPr>
          <w:sz w:val="20"/>
          <w:szCs w:val="20"/>
        </w:rPr>
        <w:t xml:space="preserve"> taking photographs of dog walkers that don’</w:t>
      </w:r>
      <w:r>
        <w:rPr>
          <w:sz w:val="20"/>
          <w:szCs w:val="20"/>
        </w:rPr>
        <w:t>t pick up dog mes</w:t>
      </w:r>
      <w:r w:rsidR="00A43B08">
        <w:rPr>
          <w:sz w:val="20"/>
          <w:szCs w:val="20"/>
        </w:rPr>
        <w:t xml:space="preserve">s. </w:t>
      </w:r>
      <w:r w:rsidR="00531A0F" w:rsidRPr="00E27CFD">
        <w:rPr>
          <w:sz w:val="20"/>
          <w:szCs w:val="20"/>
        </w:rPr>
        <w:t>Mr Sibthorp will do notices.</w:t>
      </w:r>
      <w:r>
        <w:rPr>
          <w:sz w:val="20"/>
          <w:szCs w:val="20"/>
        </w:rPr>
        <w:t xml:space="preserve"> The clerk will add a</w:t>
      </w:r>
      <w:r w:rsidR="00531A0F" w:rsidRPr="00E27CFD">
        <w:rPr>
          <w:sz w:val="20"/>
          <w:szCs w:val="20"/>
        </w:rPr>
        <w:t xml:space="preserve"> </w:t>
      </w:r>
      <w:r>
        <w:rPr>
          <w:sz w:val="20"/>
          <w:szCs w:val="20"/>
        </w:rPr>
        <w:t>p</w:t>
      </w:r>
      <w:r w:rsidR="00531A0F" w:rsidRPr="00E27CFD">
        <w:rPr>
          <w:sz w:val="20"/>
          <w:szCs w:val="20"/>
        </w:rPr>
        <w:t xml:space="preserve">iece in </w:t>
      </w:r>
      <w:r>
        <w:rPr>
          <w:sz w:val="20"/>
          <w:szCs w:val="20"/>
        </w:rPr>
        <w:t xml:space="preserve">the </w:t>
      </w:r>
      <w:r w:rsidR="00531A0F" w:rsidRPr="00E27CFD">
        <w:rPr>
          <w:sz w:val="20"/>
          <w:szCs w:val="20"/>
        </w:rPr>
        <w:t>Advertiser and</w:t>
      </w:r>
      <w:r w:rsidR="009D4A91">
        <w:rPr>
          <w:sz w:val="20"/>
          <w:szCs w:val="20"/>
        </w:rPr>
        <w:t xml:space="preserve"> to</w:t>
      </w:r>
      <w:r w:rsidR="00531A0F" w:rsidRPr="00E27CFD">
        <w:rPr>
          <w:sz w:val="20"/>
          <w:szCs w:val="20"/>
        </w:rPr>
        <w:t xml:space="preserve"> </w:t>
      </w:r>
      <w:r w:rsidR="00A43B08">
        <w:rPr>
          <w:sz w:val="20"/>
          <w:szCs w:val="20"/>
        </w:rPr>
        <w:t xml:space="preserve">the </w:t>
      </w:r>
      <w:r>
        <w:rPr>
          <w:sz w:val="20"/>
          <w:szCs w:val="20"/>
        </w:rPr>
        <w:t>Appleton W</w:t>
      </w:r>
      <w:r w:rsidR="00531A0F" w:rsidRPr="00E27CFD">
        <w:rPr>
          <w:sz w:val="20"/>
          <w:szCs w:val="20"/>
        </w:rPr>
        <w:t>ebsite</w:t>
      </w:r>
      <w:r>
        <w:rPr>
          <w:sz w:val="20"/>
          <w:szCs w:val="20"/>
        </w:rPr>
        <w:t>.</w:t>
      </w:r>
      <w:r w:rsidR="00531A0F" w:rsidRPr="00E27CFD">
        <w:rPr>
          <w:sz w:val="20"/>
          <w:szCs w:val="20"/>
        </w:rPr>
        <w:t xml:space="preserve"> </w:t>
      </w:r>
    </w:p>
    <w:p w:rsidR="0067139A" w:rsidRPr="0067139A" w:rsidRDefault="00DB6D2F" w:rsidP="004F05B2">
      <w:pPr>
        <w:pStyle w:val="ListParagraph"/>
        <w:numPr>
          <w:ilvl w:val="0"/>
          <w:numId w:val="1"/>
        </w:numPr>
        <w:ind w:hanging="720"/>
        <w:rPr>
          <w:b/>
          <w:sz w:val="24"/>
          <w:szCs w:val="24"/>
        </w:rPr>
      </w:pPr>
      <w:r>
        <w:rPr>
          <w:b/>
          <w:sz w:val="24"/>
          <w:szCs w:val="24"/>
        </w:rPr>
        <w:t>Lock Road</w:t>
      </w:r>
      <w:r w:rsidR="00531A0F">
        <w:rPr>
          <w:b/>
          <w:sz w:val="24"/>
          <w:szCs w:val="24"/>
        </w:rPr>
        <w:t xml:space="preserve">: </w:t>
      </w:r>
      <w:r w:rsidR="00531A0F">
        <w:rPr>
          <w:sz w:val="20"/>
          <w:szCs w:val="20"/>
        </w:rPr>
        <w:t>Mr Mansfield and Mr</w:t>
      </w:r>
      <w:r w:rsidR="0067139A">
        <w:rPr>
          <w:sz w:val="20"/>
          <w:szCs w:val="20"/>
        </w:rPr>
        <w:t xml:space="preserve"> Adams had a meeting with the Gow family. The key points of the meeting were that the Gow family would like to reopen the Lock Road permanently. The goal is to form an independent village organisation that can organise a permit system. The cost of the permit would be minimal and any surplus money would go to local charities. Mr Gow would need to speak to the rest of the family before confirming to move forward with this idea and some is</w:t>
      </w:r>
      <w:r w:rsidR="00730A68">
        <w:rPr>
          <w:sz w:val="20"/>
          <w:szCs w:val="20"/>
        </w:rPr>
        <w:t>sues need ironing out. There will be some conditions of the permit such as keeping your dog on leads at all times and picking up dog mess. The permit will be for the whole fami</w:t>
      </w:r>
      <w:r w:rsidR="00474665">
        <w:rPr>
          <w:sz w:val="20"/>
          <w:szCs w:val="20"/>
        </w:rPr>
        <w:t>ly and include family visitors.</w:t>
      </w:r>
    </w:p>
    <w:p w:rsidR="005435D7" w:rsidRDefault="005435D7" w:rsidP="004F05B2">
      <w:pPr>
        <w:pStyle w:val="ListParagraph"/>
        <w:numPr>
          <w:ilvl w:val="0"/>
          <w:numId w:val="1"/>
        </w:numPr>
        <w:ind w:hanging="720"/>
        <w:rPr>
          <w:b/>
          <w:sz w:val="24"/>
          <w:szCs w:val="24"/>
        </w:rPr>
      </w:pPr>
      <w:r>
        <w:rPr>
          <w:b/>
          <w:sz w:val="24"/>
          <w:szCs w:val="24"/>
        </w:rPr>
        <w:t xml:space="preserve">Bus </w:t>
      </w:r>
      <w:r w:rsidR="000F705A">
        <w:rPr>
          <w:b/>
          <w:sz w:val="24"/>
          <w:szCs w:val="24"/>
        </w:rPr>
        <w:t>services:</w:t>
      </w:r>
      <w:r w:rsidR="00D13922">
        <w:rPr>
          <w:b/>
          <w:sz w:val="24"/>
          <w:szCs w:val="24"/>
        </w:rPr>
        <w:t xml:space="preserve"> </w:t>
      </w:r>
      <w:r w:rsidR="005E3FE8">
        <w:rPr>
          <w:sz w:val="20"/>
          <w:szCs w:val="20"/>
        </w:rPr>
        <w:t xml:space="preserve">Mrs </w:t>
      </w:r>
      <w:r w:rsidR="00D65AD6">
        <w:rPr>
          <w:sz w:val="20"/>
          <w:szCs w:val="20"/>
        </w:rPr>
        <w:t>Mary</w:t>
      </w:r>
      <w:r w:rsidR="001D534D">
        <w:rPr>
          <w:sz w:val="20"/>
          <w:szCs w:val="20"/>
        </w:rPr>
        <w:t xml:space="preserve"> Carey</w:t>
      </w:r>
      <w:r w:rsidR="00D65AD6">
        <w:rPr>
          <w:sz w:val="20"/>
          <w:szCs w:val="20"/>
        </w:rPr>
        <w:t xml:space="preserve"> </w:t>
      </w:r>
      <w:r w:rsidR="0074317F">
        <w:rPr>
          <w:sz w:val="20"/>
          <w:szCs w:val="20"/>
        </w:rPr>
        <w:t xml:space="preserve">and </w:t>
      </w:r>
      <w:r w:rsidR="00D65AD6">
        <w:rPr>
          <w:sz w:val="20"/>
          <w:szCs w:val="20"/>
        </w:rPr>
        <w:t xml:space="preserve">Mrs Betty Griffiths </w:t>
      </w:r>
      <w:r w:rsidR="001D534D">
        <w:rPr>
          <w:sz w:val="20"/>
          <w:szCs w:val="20"/>
        </w:rPr>
        <w:t>met with Thames Travel a</w:t>
      </w:r>
      <w:r w:rsidR="0074317F">
        <w:rPr>
          <w:sz w:val="20"/>
          <w:szCs w:val="20"/>
        </w:rPr>
        <w:t xml:space="preserve">nd Oxfordshire County Council </w:t>
      </w:r>
      <w:r w:rsidR="00D65AD6">
        <w:rPr>
          <w:sz w:val="20"/>
          <w:szCs w:val="20"/>
        </w:rPr>
        <w:t>to discuss the future</w:t>
      </w:r>
      <w:r w:rsidR="000F705A">
        <w:rPr>
          <w:sz w:val="20"/>
          <w:szCs w:val="20"/>
        </w:rPr>
        <w:t xml:space="preserve"> of bus routes</w:t>
      </w:r>
      <w:r w:rsidR="0074317F">
        <w:rPr>
          <w:sz w:val="20"/>
          <w:szCs w:val="20"/>
        </w:rPr>
        <w:t xml:space="preserve"> 63 and 43.</w:t>
      </w:r>
      <w:r w:rsidR="00D65AD6">
        <w:rPr>
          <w:sz w:val="20"/>
          <w:szCs w:val="20"/>
        </w:rPr>
        <w:t xml:space="preserve"> Bus route</w:t>
      </w:r>
      <w:r w:rsidR="0074317F">
        <w:rPr>
          <w:sz w:val="20"/>
          <w:szCs w:val="20"/>
        </w:rPr>
        <w:t xml:space="preserve"> 63 might be saved if it can be used as a school bus </w:t>
      </w:r>
      <w:r w:rsidR="000F705A">
        <w:rPr>
          <w:sz w:val="20"/>
          <w:szCs w:val="20"/>
        </w:rPr>
        <w:t>service;</w:t>
      </w:r>
      <w:r w:rsidR="0074317F">
        <w:rPr>
          <w:sz w:val="20"/>
          <w:szCs w:val="20"/>
        </w:rPr>
        <w:t xml:space="preserve"> Thames Travel said they will </w:t>
      </w:r>
      <w:r w:rsidR="000F705A">
        <w:rPr>
          <w:sz w:val="20"/>
          <w:szCs w:val="20"/>
        </w:rPr>
        <w:t>look into that option. Bus route 43 service cos</w:t>
      </w:r>
      <w:r w:rsidR="001D534D">
        <w:rPr>
          <w:sz w:val="20"/>
          <w:szCs w:val="20"/>
        </w:rPr>
        <w:t xml:space="preserve">ts £340 a month to run and is well used. The only way to save this service is if the parish councils concerned decided to commission the service, complying with all relevant legislation and fund it. </w:t>
      </w:r>
      <w:r w:rsidR="00363DF2">
        <w:rPr>
          <w:sz w:val="20"/>
          <w:szCs w:val="20"/>
        </w:rPr>
        <w:t>N</w:t>
      </w:r>
      <w:r w:rsidR="000F705A">
        <w:rPr>
          <w:sz w:val="20"/>
          <w:szCs w:val="20"/>
        </w:rPr>
        <w:t>umber 66 is a Stagecoach service that is fully commercial over</w:t>
      </w:r>
      <w:r w:rsidR="001D534D">
        <w:rPr>
          <w:sz w:val="20"/>
          <w:szCs w:val="20"/>
        </w:rPr>
        <w:t xml:space="preserve"> which </w:t>
      </w:r>
      <w:r w:rsidR="000F705A">
        <w:rPr>
          <w:sz w:val="20"/>
          <w:szCs w:val="20"/>
        </w:rPr>
        <w:t xml:space="preserve">there is no council or other body who has any say on how and where they run their service. </w:t>
      </w:r>
      <w:r w:rsidR="001D534D">
        <w:rPr>
          <w:sz w:val="20"/>
          <w:szCs w:val="20"/>
        </w:rPr>
        <w:t>A c</w:t>
      </w:r>
      <w:r w:rsidR="00363DF2">
        <w:rPr>
          <w:sz w:val="20"/>
          <w:szCs w:val="20"/>
        </w:rPr>
        <w:t xml:space="preserve">ommunity bus was suggested. </w:t>
      </w:r>
      <w:r w:rsidR="001D534D">
        <w:rPr>
          <w:sz w:val="20"/>
          <w:szCs w:val="20"/>
        </w:rPr>
        <w:t>The parish council decided to w</w:t>
      </w:r>
      <w:r w:rsidR="00363DF2">
        <w:rPr>
          <w:sz w:val="20"/>
          <w:szCs w:val="20"/>
        </w:rPr>
        <w:t xml:space="preserve">ait to hear from </w:t>
      </w:r>
      <w:r w:rsidR="001D534D">
        <w:rPr>
          <w:sz w:val="20"/>
          <w:szCs w:val="20"/>
        </w:rPr>
        <w:t xml:space="preserve">Miss Nicola Blackwood first as she had written to Oxfordshire County Council regarding Appleton and Eaton’s bus situation. </w:t>
      </w:r>
    </w:p>
    <w:p w:rsidR="00AD4866" w:rsidRPr="000E2B1E" w:rsidRDefault="005435D7" w:rsidP="000E2B1E">
      <w:pPr>
        <w:pStyle w:val="ListParagraph"/>
        <w:numPr>
          <w:ilvl w:val="0"/>
          <w:numId w:val="1"/>
        </w:numPr>
        <w:ind w:hanging="720"/>
        <w:rPr>
          <w:b/>
          <w:sz w:val="24"/>
          <w:szCs w:val="24"/>
        </w:rPr>
      </w:pPr>
      <w:r>
        <w:rPr>
          <w:b/>
          <w:sz w:val="24"/>
          <w:szCs w:val="24"/>
        </w:rPr>
        <w:t xml:space="preserve">Report from Village Hall </w:t>
      </w:r>
      <w:r w:rsidR="00363DF2">
        <w:rPr>
          <w:b/>
          <w:sz w:val="24"/>
          <w:szCs w:val="24"/>
        </w:rPr>
        <w:t xml:space="preserve">Committee: </w:t>
      </w:r>
      <w:r w:rsidR="00363DF2">
        <w:rPr>
          <w:sz w:val="20"/>
          <w:szCs w:val="20"/>
        </w:rPr>
        <w:t xml:space="preserve">The seats in the committee room are going and will not be replaced. </w:t>
      </w:r>
    </w:p>
    <w:p w:rsidR="00BE3921" w:rsidRDefault="007B00AF" w:rsidP="00657420">
      <w:pPr>
        <w:pStyle w:val="ListParagraph"/>
        <w:numPr>
          <w:ilvl w:val="0"/>
          <w:numId w:val="1"/>
        </w:numPr>
        <w:ind w:hanging="720"/>
        <w:rPr>
          <w:b/>
          <w:sz w:val="24"/>
          <w:szCs w:val="24"/>
        </w:rPr>
      </w:pPr>
      <w:r>
        <w:rPr>
          <w:b/>
          <w:sz w:val="24"/>
          <w:szCs w:val="24"/>
        </w:rPr>
        <w:t>Neighbourhood Plan</w:t>
      </w:r>
      <w:r w:rsidR="00D13922">
        <w:rPr>
          <w:b/>
          <w:sz w:val="24"/>
          <w:szCs w:val="24"/>
        </w:rPr>
        <w:t>:</w:t>
      </w:r>
      <w:r w:rsidR="005E6A74">
        <w:rPr>
          <w:b/>
          <w:sz w:val="24"/>
          <w:szCs w:val="24"/>
        </w:rPr>
        <w:t xml:space="preserve"> </w:t>
      </w:r>
      <w:r w:rsidR="005E6A74">
        <w:rPr>
          <w:sz w:val="20"/>
          <w:szCs w:val="20"/>
        </w:rPr>
        <w:t xml:space="preserve">The parish council will be meeting with </w:t>
      </w:r>
      <w:r w:rsidR="0067139A">
        <w:rPr>
          <w:sz w:val="20"/>
          <w:szCs w:val="20"/>
        </w:rPr>
        <w:t>Communit</w:t>
      </w:r>
      <w:r w:rsidR="00917B1B">
        <w:rPr>
          <w:sz w:val="20"/>
          <w:szCs w:val="20"/>
        </w:rPr>
        <w:t xml:space="preserve">y First Oxfordshire </w:t>
      </w:r>
      <w:r w:rsidR="0067139A">
        <w:rPr>
          <w:sz w:val="20"/>
          <w:szCs w:val="20"/>
        </w:rPr>
        <w:t>on the 9</w:t>
      </w:r>
      <w:r w:rsidR="0067139A" w:rsidRPr="0067139A">
        <w:rPr>
          <w:sz w:val="20"/>
          <w:szCs w:val="20"/>
          <w:vertAlign w:val="superscript"/>
        </w:rPr>
        <w:t>th</w:t>
      </w:r>
      <w:r w:rsidR="0067139A">
        <w:rPr>
          <w:sz w:val="20"/>
          <w:szCs w:val="20"/>
        </w:rPr>
        <w:t xml:space="preserve"> February</w:t>
      </w:r>
      <w:r w:rsidR="001772CD">
        <w:rPr>
          <w:sz w:val="20"/>
          <w:szCs w:val="20"/>
        </w:rPr>
        <w:t xml:space="preserve"> 2016</w:t>
      </w:r>
      <w:r w:rsidR="0067139A">
        <w:rPr>
          <w:sz w:val="20"/>
          <w:szCs w:val="20"/>
        </w:rPr>
        <w:t xml:space="preserve"> to discuss the steps that need taking to start developing a </w:t>
      </w:r>
      <w:r w:rsidR="005E6A74">
        <w:rPr>
          <w:sz w:val="20"/>
          <w:szCs w:val="20"/>
        </w:rPr>
        <w:t xml:space="preserve">Neighbourhood Plan. </w:t>
      </w:r>
    </w:p>
    <w:p w:rsidR="00C677EE" w:rsidRPr="00C677EE" w:rsidRDefault="00700F05" w:rsidP="00C677EE">
      <w:pPr>
        <w:pStyle w:val="ListParagraph"/>
        <w:numPr>
          <w:ilvl w:val="0"/>
          <w:numId w:val="1"/>
        </w:numPr>
        <w:ind w:hanging="720"/>
        <w:rPr>
          <w:b/>
          <w:sz w:val="24"/>
          <w:szCs w:val="24"/>
        </w:rPr>
      </w:pPr>
      <w:r>
        <w:rPr>
          <w:b/>
          <w:sz w:val="24"/>
          <w:szCs w:val="24"/>
        </w:rPr>
        <w:t>Village Footpaths</w:t>
      </w:r>
      <w:r w:rsidR="00B517C2">
        <w:rPr>
          <w:b/>
          <w:sz w:val="24"/>
          <w:szCs w:val="24"/>
        </w:rPr>
        <w:t xml:space="preserve"> </w:t>
      </w:r>
      <w:r w:rsidR="00DB6D2F" w:rsidRPr="00DB6D2F">
        <w:rPr>
          <w:b/>
          <w:sz w:val="24"/>
          <w:szCs w:val="24"/>
        </w:rPr>
        <w:t>and Green Lane improvements</w:t>
      </w:r>
      <w:r w:rsidR="00D13922">
        <w:rPr>
          <w:b/>
          <w:sz w:val="24"/>
          <w:szCs w:val="24"/>
        </w:rPr>
        <w:t>:</w:t>
      </w:r>
      <w:r w:rsidR="005E6A74">
        <w:rPr>
          <w:b/>
          <w:sz w:val="24"/>
          <w:szCs w:val="24"/>
        </w:rPr>
        <w:t xml:space="preserve"> </w:t>
      </w:r>
      <w:r w:rsidR="00D457EF">
        <w:rPr>
          <w:sz w:val="20"/>
          <w:szCs w:val="20"/>
        </w:rPr>
        <w:t xml:space="preserve">At present Green Lane is in a muddy condition and at times impassable during winter. </w:t>
      </w:r>
      <w:r w:rsidR="00C677EE">
        <w:rPr>
          <w:sz w:val="20"/>
          <w:szCs w:val="20"/>
        </w:rPr>
        <w:t>Th</w:t>
      </w:r>
      <w:r w:rsidR="0027552D">
        <w:rPr>
          <w:sz w:val="20"/>
          <w:szCs w:val="20"/>
        </w:rPr>
        <w:t>e parish council agreed to</w:t>
      </w:r>
      <w:r w:rsidR="00C677EE">
        <w:rPr>
          <w:sz w:val="20"/>
          <w:szCs w:val="20"/>
        </w:rPr>
        <w:t xml:space="preserve"> look into</w:t>
      </w:r>
      <w:r w:rsidR="00D457EF">
        <w:rPr>
          <w:sz w:val="20"/>
          <w:szCs w:val="20"/>
        </w:rPr>
        <w:t xml:space="preserve"> ditching the lane on both sides</w:t>
      </w:r>
      <w:r w:rsidR="00C677EE">
        <w:rPr>
          <w:sz w:val="20"/>
          <w:szCs w:val="20"/>
        </w:rPr>
        <w:t xml:space="preserve"> and</w:t>
      </w:r>
      <w:r w:rsidR="00D457EF">
        <w:rPr>
          <w:sz w:val="20"/>
          <w:szCs w:val="20"/>
        </w:rPr>
        <w:t xml:space="preserve"> see if</w:t>
      </w:r>
      <w:r w:rsidR="00C677EE">
        <w:rPr>
          <w:sz w:val="20"/>
          <w:szCs w:val="20"/>
        </w:rPr>
        <w:t xml:space="preserve"> drainage improves</w:t>
      </w:r>
      <w:r w:rsidR="001772CD">
        <w:rPr>
          <w:sz w:val="20"/>
          <w:szCs w:val="20"/>
        </w:rPr>
        <w:t xml:space="preserve"> the surface condition</w:t>
      </w:r>
      <w:r w:rsidR="00917B1B">
        <w:rPr>
          <w:sz w:val="20"/>
          <w:szCs w:val="20"/>
        </w:rPr>
        <w:t>. If ditching</w:t>
      </w:r>
      <w:r w:rsidR="00D457EF">
        <w:rPr>
          <w:sz w:val="20"/>
          <w:szCs w:val="20"/>
        </w:rPr>
        <w:t xml:space="preserve"> does not improve</w:t>
      </w:r>
      <w:r w:rsidR="001772CD">
        <w:rPr>
          <w:sz w:val="20"/>
          <w:szCs w:val="20"/>
        </w:rPr>
        <w:t xml:space="preserve"> the</w:t>
      </w:r>
      <w:r w:rsidR="00D457EF">
        <w:rPr>
          <w:sz w:val="20"/>
          <w:szCs w:val="20"/>
        </w:rPr>
        <w:t xml:space="preserve"> conditions then the parish council </w:t>
      </w:r>
      <w:r w:rsidR="0027552D">
        <w:rPr>
          <w:sz w:val="20"/>
          <w:szCs w:val="20"/>
        </w:rPr>
        <w:t>will r</w:t>
      </w:r>
      <w:r w:rsidR="00255CD4">
        <w:rPr>
          <w:sz w:val="20"/>
          <w:szCs w:val="20"/>
        </w:rPr>
        <w:t>evisit the situation</w:t>
      </w:r>
      <w:r w:rsidR="0027552D">
        <w:rPr>
          <w:sz w:val="20"/>
          <w:szCs w:val="20"/>
        </w:rPr>
        <w:t>.</w:t>
      </w:r>
      <w:r w:rsidR="00D457EF">
        <w:rPr>
          <w:sz w:val="20"/>
          <w:szCs w:val="20"/>
        </w:rPr>
        <w:t xml:space="preserve"> Mr Mansfield will approach landowners to </w:t>
      </w:r>
      <w:r w:rsidR="00C677EE">
        <w:rPr>
          <w:sz w:val="20"/>
          <w:szCs w:val="20"/>
        </w:rPr>
        <w:t xml:space="preserve">discuss options. </w:t>
      </w:r>
    </w:p>
    <w:p w:rsidR="003274D8" w:rsidRPr="00C677EE" w:rsidRDefault="003274D8" w:rsidP="00C677EE">
      <w:pPr>
        <w:pStyle w:val="ListParagraph"/>
        <w:rPr>
          <w:b/>
          <w:sz w:val="24"/>
          <w:szCs w:val="24"/>
        </w:rPr>
      </w:pPr>
      <w:r w:rsidRPr="00C677EE">
        <w:rPr>
          <w:sz w:val="20"/>
          <w:szCs w:val="20"/>
        </w:rPr>
        <w:t xml:space="preserve">Besselsleigh footpath: Mrs </w:t>
      </w:r>
      <w:r w:rsidR="00017B08" w:rsidRPr="00C677EE">
        <w:rPr>
          <w:sz w:val="20"/>
          <w:szCs w:val="20"/>
        </w:rPr>
        <w:t>Page</w:t>
      </w:r>
      <w:r w:rsidRPr="00C677EE">
        <w:rPr>
          <w:sz w:val="20"/>
          <w:szCs w:val="20"/>
        </w:rPr>
        <w:t xml:space="preserve"> hasn’t formed a working group as yet</w:t>
      </w:r>
      <w:r w:rsidR="00BE70F0">
        <w:rPr>
          <w:sz w:val="20"/>
          <w:szCs w:val="20"/>
        </w:rPr>
        <w:t>.</w:t>
      </w:r>
      <w:r w:rsidRPr="00C677EE">
        <w:rPr>
          <w:sz w:val="20"/>
          <w:szCs w:val="20"/>
        </w:rPr>
        <w:t xml:space="preserve"> Mrs Yalc</w:t>
      </w:r>
      <w:r w:rsidR="001772CD">
        <w:rPr>
          <w:sz w:val="20"/>
          <w:szCs w:val="20"/>
        </w:rPr>
        <w:t>i will speak to Mrs Page for any updates</w:t>
      </w:r>
      <w:r w:rsidRPr="00C677EE">
        <w:rPr>
          <w:sz w:val="20"/>
          <w:szCs w:val="20"/>
        </w:rPr>
        <w:t xml:space="preserve">. </w:t>
      </w:r>
    </w:p>
    <w:p w:rsidR="00DF64E0" w:rsidRDefault="000E2B1E" w:rsidP="000E2B1E">
      <w:pPr>
        <w:pStyle w:val="ListParagraph"/>
        <w:numPr>
          <w:ilvl w:val="0"/>
          <w:numId w:val="1"/>
        </w:numPr>
        <w:ind w:hanging="720"/>
        <w:rPr>
          <w:b/>
          <w:sz w:val="24"/>
          <w:szCs w:val="24"/>
        </w:rPr>
      </w:pPr>
      <w:r>
        <w:rPr>
          <w:b/>
          <w:sz w:val="24"/>
          <w:szCs w:val="24"/>
        </w:rPr>
        <w:t>Update regarding Green Belt Review</w:t>
      </w:r>
      <w:r w:rsidR="00D13922">
        <w:rPr>
          <w:b/>
          <w:sz w:val="24"/>
          <w:szCs w:val="24"/>
        </w:rPr>
        <w:t>:</w:t>
      </w:r>
      <w:r w:rsidR="00FB7BC1">
        <w:rPr>
          <w:b/>
          <w:sz w:val="24"/>
          <w:szCs w:val="24"/>
        </w:rPr>
        <w:t xml:space="preserve"> </w:t>
      </w:r>
    </w:p>
    <w:p w:rsidR="00DF64E0" w:rsidRPr="00DF64E0" w:rsidRDefault="00255CD4" w:rsidP="00DF64E0">
      <w:pPr>
        <w:pStyle w:val="ListParagraph"/>
        <w:numPr>
          <w:ilvl w:val="2"/>
          <w:numId w:val="9"/>
        </w:numPr>
        <w:rPr>
          <w:b/>
          <w:sz w:val="24"/>
          <w:szCs w:val="24"/>
        </w:rPr>
      </w:pPr>
      <w:r>
        <w:rPr>
          <w:sz w:val="20"/>
          <w:szCs w:val="20"/>
        </w:rPr>
        <w:t>The Local Plan Part 2</w:t>
      </w:r>
      <w:r w:rsidR="00FB7BC1">
        <w:rPr>
          <w:sz w:val="20"/>
          <w:szCs w:val="20"/>
        </w:rPr>
        <w:t xml:space="preserve"> </w:t>
      </w:r>
      <w:r>
        <w:rPr>
          <w:sz w:val="20"/>
          <w:szCs w:val="20"/>
        </w:rPr>
        <w:t xml:space="preserve">will be </w:t>
      </w:r>
      <w:r w:rsidR="000639E2">
        <w:rPr>
          <w:sz w:val="20"/>
          <w:szCs w:val="20"/>
        </w:rPr>
        <w:t>complete</w:t>
      </w:r>
      <w:r w:rsidR="003335D8">
        <w:rPr>
          <w:sz w:val="20"/>
          <w:szCs w:val="20"/>
        </w:rPr>
        <w:t xml:space="preserve"> by October</w:t>
      </w:r>
      <w:r>
        <w:rPr>
          <w:sz w:val="20"/>
          <w:szCs w:val="20"/>
        </w:rPr>
        <w:t xml:space="preserve"> 2016</w:t>
      </w:r>
      <w:r w:rsidR="003335D8">
        <w:rPr>
          <w:sz w:val="20"/>
          <w:szCs w:val="20"/>
        </w:rPr>
        <w:t xml:space="preserve">. </w:t>
      </w:r>
    </w:p>
    <w:p w:rsidR="00DF64E0" w:rsidRPr="00DF64E0" w:rsidRDefault="00255CD4" w:rsidP="00DF64E0">
      <w:pPr>
        <w:pStyle w:val="ListParagraph"/>
        <w:numPr>
          <w:ilvl w:val="2"/>
          <w:numId w:val="9"/>
        </w:numPr>
        <w:rPr>
          <w:b/>
          <w:sz w:val="24"/>
          <w:szCs w:val="24"/>
        </w:rPr>
      </w:pPr>
      <w:r w:rsidRPr="00DF64E0">
        <w:rPr>
          <w:sz w:val="20"/>
          <w:szCs w:val="20"/>
        </w:rPr>
        <w:t xml:space="preserve">Mr Mansfield attended the Green Belt Review meeting held in The Beacon, </w:t>
      </w:r>
      <w:proofErr w:type="spellStart"/>
      <w:r w:rsidR="003335D8" w:rsidRPr="00DF64E0">
        <w:rPr>
          <w:sz w:val="20"/>
          <w:szCs w:val="20"/>
        </w:rPr>
        <w:t>W</w:t>
      </w:r>
      <w:r w:rsidRPr="00DF64E0">
        <w:rPr>
          <w:sz w:val="20"/>
          <w:szCs w:val="20"/>
        </w:rPr>
        <w:t>antage</w:t>
      </w:r>
      <w:proofErr w:type="spellEnd"/>
      <w:r w:rsidRPr="00DF64E0">
        <w:rPr>
          <w:sz w:val="20"/>
          <w:szCs w:val="20"/>
        </w:rPr>
        <w:t xml:space="preserve">. </w:t>
      </w:r>
    </w:p>
    <w:p w:rsidR="00DF64E0" w:rsidRPr="00DF64E0" w:rsidRDefault="00255CD4" w:rsidP="00DF64E0">
      <w:pPr>
        <w:pStyle w:val="ListParagraph"/>
        <w:numPr>
          <w:ilvl w:val="2"/>
          <w:numId w:val="9"/>
        </w:numPr>
        <w:rPr>
          <w:b/>
          <w:sz w:val="24"/>
          <w:szCs w:val="24"/>
        </w:rPr>
      </w:pPr>
      <w:r w:rsidRPr="00DF64E0">
        <w:rPr>
          <w:sz w:val="20"/>
          <w:szCs w:val="20"/>
        </w:rPr>
        <w:t>The Parish Council belie</w:t>
      </w:r>
      <w:r w:rsidR="00474665">
        <w:rPr>
          <w:sz w:val="20"/>
          <w:szCs w:val="20"/>
        </w:rPr>
        <w:t xml:space="preserve">ve that the way the Vale of White Horse carried out the review is flawed. </w:t>
      </w:r>
      <w:r w:rsidRPr="00DF64E0">
        <w:rPr>
          <w:sz w:val="20"/>
          <w:szCs w:val="20"/>
        </w:rPr>
        <w:t>A complaint has been sent to The Vale of White Horse District Council and distributed to all parish councils in the area.</w:t>
      </w:r>
    </w:p>
    <w:p w:rsidR="00DF64E0" w:rsidRPr="00DF64E0" w:rsidRDefault="00DF64E0" w:rsidP="00DF64E0">
      <w:pPr>
        <w:pStyle w:val="ListParagraph"/>
        <w:numPr>
          <w:ilvl w:val="2"/>
          <w:numId w:val="9"/>
        </w:numPr>
        <w:rPr>
          <w:b/>
          <w:sz w:val="24"/>
          <w:szCs w:val="24"/>
        </w:rPr>
      </w:pPr>
      <w:r w:rsidRPr="00DF64E0">
        <w:rPr>
          <w:sz w:val="20"/>
          <w:szCs w:val="20"/>
        </w:rPr>
        <w:t xml:space="preserve">The Vale of White Horse has not </w:t>
      </w:r>
      <w:r w:rsidR="00474665">
        <w:rPr>
          <w:sz w:val="20"/>
          <w:szCs w:val="20"/>
        </w:rPr>
        <w:t xml:space="preserve">yet </w:t>
      </w:r>
      <w:r w:rsidRPr="00DF64E0">
        <w:rPr>
          <w:sz w:val="20"/>
          <w:szCs w:val="20"/>
        </w:rPr>
        <w:t>allocated housing to</w:t>
      </w:r>
      <w:r w:rsidR="00474665">
        <w:rPr>
          <w:sz w:val="20"/>
          <w:szCs w:val="20"/>
        </w:rPr>
        <w:t xml:space="preserve"> the two Appleton sites</w:t>
      </w:r>
      <w:r>
        <w:rPr>
          <w:sz w:val="20"/>
          <w:szCs w:val="20"/>
        </w:rPr>
        <w:t>.</w:t>
      </w:r>
    </w:p>
    <w:p w:rsidR="00717B16" w:rsidRPr="009661AB" w:rsidRDefault="00DF64E0" w:rsidP="00A54810">
      <w:pPr>
        <w:pStyle w:val="ListParagraph"/>
        <w:numPr>
          <w:ilvl w:val="2"/>
          <w:numId w:val="9"/>
        </w:numPr>
        <w:rPr>
          <w:b/>
          <w:sz w:val="24"/>
          <w:szCs w:val="24"/>
        </w:rPr>
      </w:pPr>
      <w:r>
        <w:rPr>
          <w:sz w:val="20"/>
          <w:szCs w:val="20"/>
        </w:rPr>
        <w:t>The parish council</w:t>
      </w:r>
      <w:r w:rsidR="00FB7BC1" w:rsidRPr="00DF64E0">
        <w:rPr>
          <w:sz w:val="20"/>
          <w:szCs w:val="20"/>
        </w:rPr>
        <w:t xml:space="preserve"> </w:t>
      </w:r>
      <w:r w:rsidR="00474665">
        <w:rPr>
          <w:sz w:val="20"/>
          <w:szCs w:val="20"/>
        </w:rPr>
        <w:t xml:space="preserve">can </w:t>
      </w:r>
      <w:r w:rsidR="009661AB">
        <w:rPr>
          <w:sz w:val="20"/>
          <w:szCs w:val="20"/>
        </w:rPr>
        <w:t>suggest</w:t>
      </w:r>
      <w:r w:rsidR="00FB7BC1" w:rsidRPr="00DF64E0">
        <w:rPr>
          <w:sz w:val="20"/>
          <w:szCs w:val="20"/>
        </w:rPr>
        <w:t xml:space="preserve"> areas</w:t>
      </w:r>
      <w:r w:rsidR="00240476" w:rsidRPr="00DF64E0">
        <w:rPr>
          <w:sz w:val="20"/>
          <w:szCs w:val="20"/>
        </w:rPr>
        <w:t xml:space="preserve"> of land</w:t>
      </w:r>
      <w:r>
        <w:rPr>
          <w:sz w:val="20"/>
          <w:szCs w:val="20"/>
        </w:rPr>
        <w:t xml:space="preserve"> for housing in</w:t>
      </w:r>
      <w:r w:rsidR="00474665">
        <w:rPr>
          <w:sz w:val="20"/>
          <w:szCs w:val="20"/>
        </w:rPr>
        <w:t xml:space="preserve"> the</w:t>
      </w:r>
      <w:r>
        <w:rPr>
          <w:sz w:val="20"/>
          <w:szCs w:val="20"/>
        </w:rPr>
        <w:t xml:space="preserve"> Neighbourhood Plan</w:t>
      </w:r>
      <w:r w:rsidR="00240476" w:rsidRPr="00DF64E0">
        <w:rPr>
          <w:sz w:val="20"/>
          <w:szCs w:val="20"/>
        </w:rPr>
        <w:t xml:space="preserve"> even if the land is in </w:t>
      </w:r>
      <w:r>
        <w:rPr>
          <w:sz w:val="20"/>
          <w:szCs w:val="20"/>
        </w:rPr>
        <w:t xml:space="preserve">the </w:t>
      </w:r>
      <w:r w:rsidR="00240476" w:rsidRPr="00DF64E0">
        <w:rPr>
          <w:sz w:val="20"/>
          <w:szCs w:val="20"/>
        </w:rPr>
        <w:t xml:space="preserve">greenbelt. </w:t>
      </w:r>
      <w:r>
        <w:rPr>
          <w:sz w:val="20"/>
          <w:szCs w:val="20"/>
        </w:rPr>
        <w:t>A Neighbourhood Plan is a way to manage the Green Belt in our parish.</w:t>
      </w:r>
      <w:r w:rsidR="007A1190" w:rsidRPr="00DF64E0">
        <w:rPr>
          <w:sz w:val="20"/>
          <w:szCs w:val="20"/>
        </w:rPr>
        <w:t xml:space="preserve"> </w:t>
      </w:r>
    </w:p>
    <w:p w:rsidR="009661AB" w:rsidRPr="004E6E94" w:rsidRDefault="009661AB" w:rsidP="00A54810">
      <w:pPr>
        <w:pStyle w:val="ListParagraph"/>
        <w:numPr>
          <w:ilvl w:val="2"/>
          <w:numId w:val="9"/>
        </w:numPr>
        <w:rPr>
          <w:b/>
          <w:sz w:val="24"/>
          <w:szCs w:val="24"/>
        </w:rPr>
      </w:pPr>
      <w:r>
        <w:rPr>
          <w:sz w:val="20"/>
          <w:szCs w:val="20"/>
        </w:rPr>
        <w:t>The Parish Council agreed to seek professional advice from David Potter regarding our response to the Green Belt Review</w:t>
      </w:r>
      <w:r w:rsidR="001E0D6C">
        <w:rPr>
          <w:sz w:val="20"/>
          <w:szCs w:val="20"/>
        </w:rPr>
        <w:t xml:space="preserve"> which will </w:t>
      </w:r>
      <w:r>
        <w:rPr>
          <w:sz w:val="20"/>
          <w:szCs w:val="20"/>
        </w:rPr>
        <w:t>be sent to the Inspector before his final report is filed in October 2016.</w:t>
      </w:r>
    </w:p>
    <w:p w:rsidR="004E6E94" w:rsidRPr="00A54810" w:rsidRDefault="004E6E94" w:rsidP="004E6E94">
      <w:pPr>
        <w:pStyle w:val="ListParagraph"/>
        <w:ind w:left="1080"/>
        <w:rPr>
          <w:b/>
          <w:sz w:val="24"/>
          <w:szCs w:val="24"/>
        </w:rPr>
      </w:pPr>
    </w:p>
    <w:p w:rsidR="00356F21" w:rsidRPr="00DE781C" w:rsidRDefault="00D23D65" w:rsidP="00356F21">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578"/>
        <w:gridCol w:w="4509"/>
      </w:tblGrid>
      <w:tr w:rsidR="00356F21" w:rsidTr="00784C14">
        <w:tc>
          <w:tcPr>
            <w:tcW w:w="9497" w:type="dxa"/>
            <w:gridSpan w:val="4"/>
          </w:tcPr>
          <w:p w:rsidR="00356F21" w:rsidRPr="00D61E63" w:rsidRDefault="00356F21" w:rsidP="00BE3921">
            <w:pPr>
              <w:pStyle w:val="ListParagraph"/>
              <w:tabs>
                <w:tab w:val="left" w:pos="5325"/>
              </w:tabs>
              <w:ind w:left="0"/>
              <w:rPr>
                <w:sz w:val="24"/>
                <w:szCs w:val="24"/>
              </w:rPr>
            </w:pPr>
            <w:r>
              <w:rPr>
                <w:b/>
                <w:sz w:val="24"/>
                <w:szCs w:val="24"/>
              </w:rPr>
              <w:t xml:space="preserve">Applications </w:t>
            </w:r>
            <w:r w:rsidR="00BE3921">
              <w:rPr>
                <w:b/>
                <w:sz w:val="24"/>
                <w:szCs w:val="24"/>
              </w:rPr>
              <w:t xml:space="preserve">: </w:t>
            </w:r>
          </w:p>
        </w:tc>
      </w:tr>
      <w:tr w:rsidR="00356F21" w:rsidRPr="00E448B4" w:rsidTr="007240C2">
        <w:tc>
          <w:tcPr>
            <w:tcW w:w="567" w:type="dxa"/>
          </w:tcPr>
          <w:p w:rsidR="00356F21" w:rsidRPr="000C4FBB" w:rsidRDefault="00356F21" w:rsidP="00784C14">
            <w:pPr>
              <w:pStyle w:val="ListParagraph"/>
              <w:ind w:left="0"/>
              <w:rPr>
                <w:b/>
                <w:sz w:val="24"/>
                <w:szCs w:val="24"/>
              </w:rPr>
            </w:pPr>
            <w:r w:rsidRPr="000C4FBB">
              <w:rPr>
                <w:b/>
                <w:sz w:val="24"/>
                <w:szCs w:val="24"/>
              </w:rPr>
              <w:t>(i)</w:t>
            </w:r>
          </w:p>
        </w:tc>
        <w:tc>
          <w:tcPr>
            <w:tcW w:w="1843" w:type="dxa"/>
          </w:tcPr>
          <w:p w:rsidR="00356F21" w:rsidRPr="007240C2" w:rsidRDefault="007240C2" w:rsidP="00784C14">
            <w:pPr>
              <w:pStyle w:val="ListParagraph"/>
              <w:ind w:left="0"/>
              <w:rPr>
                <w:b/>
                <w:sz w:val="20"/>
                <w:szCs w:val="20"/>
              </w:rPr>
            </w:pPr>
            <w:r w:rsidRPr="007240C2">
              <w:rPr>
                <w:b/>
                <w:sz w:val="20"/>
                <w:szCs w:val="20"/>
              </w:rPr>
              <w:t>P16/V0074/HH</w:t>
            </w:r>
          </w:p>
        </w:tc>
        <w:tc>
          <w:tcPr>
            <w:tcW w:w="2578" w:type="dxa"/>
          </w:tcPr>
          <w:p w:rsidR="007240C2" w:rsidRPr="007240C2" w:rsidRDefault="007240C2" w:rsidP="007240C2">
            <w:pPr>
              <w:rPr>
                <w:bCs/>
                <w:sz w:val="20"/>
                <w:szCs w:val="20"/>
              </w:rPr>
            </w:pPr>
            <w:r w:rsidRPr="007240C2">
              <w:rPr>
                <w:bCs/>
                <w:sz w:val="20"/>
                <w:szCs w:val="20"/>
              </w:rPr>
              <w:t>96 Netherton Road Appleton Abingdon OX13 5LA</w:t>
            </w:r>
          </w:p>
          <w:p w:rsidR="00356F21" w:rsidRPr="009E3C97" w:rsidRDefault="00356F21" w:rsidP="00E61210">
            <w:pPr>
              <w:rPr>
                <w:bCs/>
                <w:sz w:val="20"/>
                <w:szCs w:val="20"/>
              </w:rPr>
            </w:pPr>
          </w:p>
        </w:tc>
        <w:tc>
          <w:tcPr>
            <w:tcW w:w="4509" w:type="dxa"/>
          </w:tcPr>
          <w:p w:rsidR="00356F21" w:rsidRDefault="007240C2" w:rsidP="0089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40C2">
              <w:rPr>
                <w:sz w:val="20"/>
                <w:szCs w:val="20"/>
              </w:rPr>
              <w:t>Two storey extension to existing dwellinghouse</w:t>
            </w:r>
          </w:p>
          <w:p w:rsidR="00175725" w:rsidRPr="00175725" w:rsidRDefault="00175725" w:rsidP="0089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No objections</w:t>
            </w:r>
          </w:p>
        </w:tc>
      </w:tr>
    </w:tbl>
    <w:p w:rsidR="00175725" w:rsidRDefault="00175725" w:rsidP="00D20775">
      <w:pPr>
        <w:rPr>
          <w:b/>
          <w:sz w:val="20"/>
          <w:szCs w:val="20"/>
        </w:rPr>
      </w:pPr>
    </w:p>
    <w:p w:rsidR="00637299" w:rsidRDefault="00637299" w:rsidP="00D20775">
      <w:pPr>
        <w:rPr>
          <w:b/>
          <w:sz w:val="20"/>
          <w:szCs w:val="20"/>
        </w:rPr>
      </w:pPr>
    </w:p>
    <w:p w:rsidR="00637299" w:rsidRDefault="00637299" w:rsidP="00D20775">
      <w:pPr>
        <w:rPr>
          <w:b/>
          <w:sz w:val="20"/>
          <w:szCs w:val="20"/>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1623"/>
        <w:gridCol w:w="2157"/>
        <w:gridCol w:w="5229"/>
      </w:tblGrid>
      <w:tr w:rsidR="00A54665" w:rsidTr="00FA0BA9">
        <w:tc>
          <w:tcPr>
            <w:tcW w:w="9497" w:type="dxa"/>
            <w:gridSpan w:val="4"/>
          </w:tcPr>
          <w:p w:rsidR="00A54665" w:rsidRPr="00D61E63" w:rsidRDefault="00A54665" w:rsidP="00FA0BA9">
            <w:pPr>
              <w:pStyle w:val="ListParagraph"/>
              <w:tabs>
                <w:tab w:val="left" w:pos="5325"/>
              </w:tabs>
              <w:ind w:left="0"/>
              <w:rPr>
                <w:sz w:val="24"/>
                <w:szCs w:val="24"/>
              </w:rPr>
            </w:pPr>
            <w:r>
              <w:rPr>
                <w:b/>
                <w:sz w:val="24"/>
                <w:szCs w:val="24"/>
              </w:rPr>
              <w:lastRenderedPageBreak/>
              <w:t xml:space="preserve">Not for public consultation: </w:t>
            </w:r>
          </w:p>
        </w:tc>
      </w:tr>
      <w:tr w:rsidR="00A54665" w:rsidRPr="00E448B4" w:rsidTr="0064344B">
        <w:tc>
          <w:tcPr>
            <w:tcW w:w="488" w:type="dxa"/>
          </w:tcPr>
          <w:p w:rsidR="00A54665" w:rsidRPr="000C4FBB" w:rsidRDefault="00A54665" w:rsidP="00FA0BA9">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23" w:type="dxa"/>
          </w:tcPr>
          <w:p w:rsidR="00A54665" w:rsidRPr="00A54665" w:rsidRDefault="00A54665" w:rsidP="00FA0BA9">
            <w:pPr>
              <w:pStyle w:val="ListParagraph"/>
              <w:ind w:left="0"/>
              <w:rPr>
                <w:b/>
                <w:sz w:val="20"/>
                <w:szCs w:val="20"/>
              </w:rPr>
            </w:pPr>
            <w:r w:rsidRPr="00A54665">
              <w:rPr>
                <w:b/>
                <w:sz w:val="20"/>
                <w:szCs w:val="20"/>
              </w:rPr>
              <w:t>P15/V3018/DIS</w:t>
            </w:r>
          </w:p>
        </w:tc>
        <w:tc>
          <w:tcPr>
            <w:tcW w:w="2157" w:type="dxa"/>
          </w:tcPr>
          <w:p w:rsidR="00A54665" w:rsidRPr="00A54665" w:rsidRDefault="00A54665" w:rsidP="00A54665">
            <w:pPr>
              <w:rPr>
                <w:bCs/>
                <w:sz w:val="20"/>
                <w:szCs w:val="20"/>
              </w:rPr>
            </w:pPr>
            <w:r w:rsidRPr="00A54665">
              <w:rPr>
                <w:bCs/>
                <w:sz w:val="20"/>
                <w:szCs w:val="20"/>
              </w:rPr>
              <w:t>Appleton House Netherton Road Appleton Abingdon OX13 5JX</w:t>
            </w:r>
          </w:p>
          <w:p w:rsidR="00A54665" w:rsidRPr="009E3C97" w:rsidRDefault="00A54665" w:rsidP="00FA0BA9">
            <w:pPr>
              <w:rPr>
                <w:bCs/>
                <w:sz w:val="20"/>
                <w:szCs w:val="20"/>
              </w:rPr>
            </w:pPr>
          </w:p>
        </w:tc>
        <w:tc>
          <w:tcPr>
            <w:tcW w:w="5229" w:type="dxa"/>
          </w:tcPr>
          <w:p w:rsidR="00A54665" w:rsidRPr="00891AD3" w:rsidRDefault="00A54665" w:rsidP="00FA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54665">
              <w:rPr>
                <w:sz w:val="20"/>
                <w:szCs w:val="20"/>
              </w:rPr>
              <w:t>Discharge of conditions 1, 2, 3, 4, 5, 6 on P13/V1548/LB. Proposed conversion of existing detached barn into studio/hobby room and conversion of existing garage loft space into ancillary accommodation attached to the main house.</w:t>
            </w:r>
          </w:p>
        </w:tc>
      </w:tr>
      <w:tr w:rsidR="00564D0D" w:rsidRPr="00E448B4" w:rsidTr="0064344B">
        <w:tc>
          <w:tcPr>
            <w:tcW w:w="488" w:type="dxa"/>
          </w:tcPr>
          <w:p w:rsidR="00564D0D" w:rsidRPr="000C4FBB" w:rsidRDefault="00564D0D" w:rsidP="00FA0BA9">
            <w:pPr>
              <w:pStyle w:val="ListParagraph"/>
              <w:ind w:left="0"/>
              <w:rPr>
                <w:b/>
                <w:sz w:val="24"/>
                <w:szCs w:val="24"/>
              </w:rPr>
            </w:pPr>
            <w:r>
              <w:rPr>
                <w:b/>
                <w:sz w:val="24"/>
                <w:szCs w:val="24"/>
              </w:rPr>
              <w:t>(ii)</w:t>
            </w:r>
          </w:p>
        </w:tc>
        <w:tc>
          <w:tcPr>
            <w:tcW w:w="1623" w:type="dxa"/>
          </w:tcPr>
          <w:p w:rsidR="00564D0D" w:rsidRPr="00564D0D" w:rsidRDefault="00564D0D" w:rsidP="00FA0BA9">
            <w:pPr>
              <w:pStyle w:val="ListParagraph"/>
              <w:ind w:left="0"/>
              <w:rPr>
                <w:b/>
                <w:sz w:val="20"/>
                <w:szCs w:val="20"/>
              </w:rPr>
            </w:pPr>
            <w:r w:rsidRPr="00564D0D">
              <w:rPr>
                <w:b/>
              </w:rPr>
              <w:t>P16/V0136/DIS</w:t>
            </w:r>
          </w:p>
        </w:tc>
        <w:tc>
          <w:tcPr>
            <w:tcW w:w="2157" w:type="dxa"/>
          </w:tcPr>
          <w:p w:rsidR="00564D0D" w:rsidRPr="00A54665" w:rsidRDefault="00564D0D" w:rsidP="00A54665">
            <w:pPr>
              <w:rPr>
                <w:bCs/>
                <w:sz w:val="20"/>
                <w:szCs w:val="20"/>
              </w:rPr>
            </w:pPr>
            <w:r w:rsidRPr="00564D0D">
              <w:rPr>
                <w:bCs/>
                <w:sz w:val="20"/>
                <w:szCs w:val="20"/>
              </w:rPr>
              <w:t>Manor Barn Eaton Road Appleton Abingdon OX13 5JR</w:t>
            </w:r>
          </w:p>
        </w:tc>
        <w:tc>
          <w:tcPr>
            <w:tcW w:w="5229" w:type="dxa"/>
          </w:tcPr>
          <w:p w:rsidR="00A54810" w:rsidRPr="00A54665" w:rsidRDefault="00564D0D" w:rsidP="00FA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64D0D">
              <w:rPr>
                <w:sz w:val="20"/>
                <w:szCs w:val="20"/>
              </w:rPr>
              <w:t>Discharge of condition 3 on P15/V1420/LB. (Internal and external alterations and impro</w:t>
            </w:r>
            <w:r w:rsidR="00A54810">
              <w:rPr>
                <w:sz w:val="20"/>
                <w:szCs w:val="20"/>
              </w:rPr>
              <w:t>vements to Manor Barn, Appleton)</w:t>
            </w:r>
          </w:p>
        </w:tc>
      </w:tr>
    </w:tbl>
    <w:p w:rsidR="00A54665" w:rsidRPr="0064344B" w:rsidRDefault="00A54665" w:rsidP="00D20775">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1620"/>
        <w:gridCol w:w="2160"/>
        <w:gridCol w:w="5229"/>
      </w:tblGrid>
      <w:tr w:rsidR="00C2210E" w:rsidTr="00DE58E9">
        <w:tc>
          <w:tcPr>
            <w:tcW w:w="9497" w:type="dxa"/>
            <w:gridSpan w:val="4"/>
          </w:tcPr>
          <w:p w:rsidR="00C2210E" w:rsidRPr="00D61E63" w:rsidRDefault="00C2210E" w:rsidP="00DE58E9">
            <w:pPr>
              <w:pStyle w:val="ListParagraph"/>
              <w:tabs>
                <w:tab w:val="left" w:pos="5325"/>
              </w:tabs>
              <w:ind w:left="0"/>
              <w:rPr>
                <w:sz w:val="24"/>
                <w:szCs w:val="24"/>
              </w:rPr>
            </w:pPr>
            <w:r>
              <w:rPr>
                <w:b/>
                <w:sz w:val="24"/>
                <w:szCs w:val="24"/>
              </w:rPr>
              <w:t xml:space="preserve">Decisions : </w:t>
            </w:r>
          </w:p>
        </w:tc>
      </w:tr>
      <w:tr w:rsidR="00C2210E" w:rsidRPr="00E448B4" w:rsidTr="0064344B">
        <w:tc>
          <w:tcPr>
            <w:tcW w:w="488" w:type="dxa"/>
          </w:tcPr>
          <w:p w:rsidR="00C2210E" w:rsidRPr="000C4FBB" w:rsidRDefault="00C2210E" w:rsidP="00DE58E9">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20" w:type="dxa"/>
          </w:tcPr>
          <w:p w:rsidR="00C2210E" w:rsidRPr="00E76FA3" w:rsidRDefault="00E76FA3" w:rsidP="00DE58E9">
            <w:pPr>
              <w:pStyle w:val="ListParagraph"/>
              <w:ind w:left="0"/>
              <w:rPr>
                <w:b/>
                <w:sz w:val="20"/>
                <w:szCs w:val="20"/>
              </w:rPr>
            </w:pPr>
            <w:r w:rsidRPr="00E76FA3">
              <w:rPr>
                <w:b/>
              </w:rPr>
              <w:t>P15/V2579/HH</w:t>
            </w:r>
          </w:p>
        </w:tc>
        <w:tc>
          <w:tcPr>
            <w:tcW w:w="2160" w:type="dxa"/>
          </w:tcPr>
          <w:p w:rsidR="00C2210E" w:rsidRPr="009E3C97" w:rsidRDefault="00E76FA3" w:rsidP="00DE58E9">
            <w:pPr>
              <w:rPr>
                <w:bCs/>
                <w:sz w:val="20"/>
                <w:szCs w:val="20"/>
              </w:rPr>
            </w:pPr>
            <w:r w:rsidRPr="00E76FA3">
              <w:rPr>
                <w:bCs/>
                <w:sz w:val="20"/>
                <w:szCs w:val="20"/>
              </w:rPr>
              <w:t>Appleton House Netherton Road Appleton Abingdon OX13 5JX</w:t>
            </w:r>
          </w:p>
        </w:tc>
        <w:tc>
          <w:tcPr>
            <w:tcW w:w="5229" w:type="dxa"/>
          </w:tcPr>
          <w:p w:rsidR="00C2210E" w:rsidRDefault="00E76FA3" w:rsidP="00E7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76FA3">
              <w:rPr>
                <w:sz w:val="20"/>
                <w:szCs w:val="20"/>
              </w:rPr>
              <w:t>Proposed repair and renovation of existing f</w:t>
            </w:r>
            <w:r>
              <w:rPr>
                <w:sz w:val="20"/>
                <w:szCs w:val="20"/>
              </w:rPr>
              <w:t>ront elevation to remove 1960's</w:t>
            </w:r>
            <w:r w:rsidR="00A54810">
              <w:rPr>
                <w:sz w:val="20"/>
                <w:szCs w:val="20"/>
              </w:rPr>
              <w:t xml:space="preserve"> </w:t>
            </w:r>
            <w:r w:rsidRPr="00E76FA3">
              <w:rPr>
                <w:sz w:val="20"/>
                <w:szCs w:val="20"/>
              </w:rPr>
              <w:t>pebble dash render and renovate existing origin</w:t>
            </w:r>
            <w:r>
              <w:rPr>
                <w:sz w:val="20"/>
                <w:szCs w:val="20"/>
              </w:rPr>
              <w:t>al wall behind. This is a minor</w:t>
            </w:r>
            <w:r w:rsidR="00A54810">
              <w:rPr>
                <w:sz w:val="20"/>
                <w:szCs w:val="20"/>
              </w:rPr>
              <w:t xml:space="preserve"> </w:t>
            </w:r>
            <w:r w:rsidRPr="00E76FA3">
              <w:rPr>
                <w:sz w:val="20"/>
                <w:szCs w:val="20"/>
              </w:rPr>
              <w:t>amendment to current approval P13/V1502/HH &amp; P13/V1503/LB. (retrospective)</w:t>
            </w:r>
          </w:p>
          <w:p w:rsidR="00B50916" w:rsidRPr="00B50916" w:rsidRDefault="00B50916" w:rsidP="00E7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Planning permission granted</w:t>
            </w:r>
          </w:p>
        </w:tc>
      </w:tr>
      <w:tr w:rsidR="00B50916" w:rsidRPr="00E448B4" w:rsidTr="0064344B">
        <w:tc>
          <w:tcPr>
            <w:tcW w:w="488" w:type="dxa"/>
          </w:tcPr>
          <w:p w:rsidR="00B50916" w:rsidRPr="000C4FBB" w:rsidRDefault="00B50916" w:rsidP="00DE58E9">
            <w:pPr>
              <w:pStyle w:val="ListParagraph"/>
              <w:ind w:left="0"/>
              <w:rPr>
                <w:b/>
                <w:sz w:val="24"/>
                <w:szCs w:val="24"/>
              </w:rPr>
            </w:pPr>
            <w:r>
              <w:rPr>
                <w:b/>
                <w:sz w:val="24"/>
                <w:szCs w:val="24"/>
              </w:rPr>
              <w:t>(ii)</w:t>
            </w:r>
          </w:p>
        </w:tc>
        <w:tc>
          <w:tcPr>
            <w:tcW w:w="1620" w:type="dxa"/>
          </w:tcPr>
          <w:p w:rsidR="00B50916" w:rsidRPr="00E76FA3" w:rsidRDefault="00B50916" w:rsidP="00DE58E9">
            <w:pPr>
              <w:pStyle w:val="ListParagraph"/>
              <w:ind w:left="0"/>
              <w:rPr>
                <w:b/>
              </w:rPr>
            </w:pPr>
            <w:r w:rsidRPr="00B50916">
              <w:rPr>
                <w:b/>
              </w:rPr>
              <w:t>P15/V2831/HH</w:t>
            </w:r>
          </w:p>
        </w:tc>
        <w:tc>
          <w:tcPr>
            <w:tcW w:w="2160" w:type="dxa"/>
          </w:tcPr>
          <w:p w:rsidR="00B50916" w:rsidRPr="00E76FA3" w:rsidRDefault="00B50916" w:rsidP="00DE58E9">
            <w:pPr>
              <w:rPr>
                <w:bCs/>
                <w:sz w:val="20"/>
                <w:szCs w:val="20"/>
              </w:rPr>
            </w:pPr>
            <w:r w:rsidRPr="00B50916">
              <w:rPr>
                <w:bCs/>
                <w:sz w:val="20"/>
                <w:szCs w:val="20"/>
              </w:rPr>
              <w:t>102 Eaton Road Appleton Abingdon OX13 5JJ</w:t>
            </w:r>
          </w:p>
        </w:tc>
        <w:tc>
          <w:tcPr>
            <w:tcW w:w="5229" w:type="dxa"/>
          </w:tcPr>
          <w:p w:rsidR="00B50916" w:rsidRDefault="00B50916" w:rsidP="00B5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50916">
              <w:rPr>
                <w:sz w:val="20"/>
                <w:szCs w:val="20"/>
              </w:rPr>
              <w:t>Proposed ground and first floor rear extensi</w:t>
            </w:r>
            <w:r>
              <w:rPr>
                <w:sz w:val="20"/>
                <w:szCs w:val="20"/>
              </w:rPr>
              <w:t xml:space="preserve">on. Proposed ground floor front </w:t>
            </w:r>
            <w:r w:rsidRPr="00B50916">
              <w:rPr>
                <w:sz w:val="20"/>
                <w:szCs w:val="20"/>
              </w:rPr>
              <w:t>extension. Proposed loft conversion</w:t>
            </w:r>
          </w:p>
          <w:p w:rsidR="00B50916" w:rsidRPr="00B50916" w:rsidRDefault="00B50916" w:rsidP="00B5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Planning permission granted</w:t>
            </w:r>
          </w:p>
        </w:tc>
      </w:tr>
    </w:tbl>
    <w:p w:rsidR="00C2210E" w:rsidRPr="0064344B" w:rsidRDefault="00C2210E" w:rsidP="00D20775">
      <w:pPr>
        <w:rPr>
          <w:b/>
          <w:sz w:val="16"/>
          <w:szCs w:val="16"/>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927"/>
        <w:gridCol w:w="1719"/>
      </w:tblGrid>
      <w:tr w:rsidR="000C4FBB" w:rsidTr="00291266">
        <w:tc>
          <w:tcPr>
            <w:tcW w:w="9497" w:type="dxa"/>
            <w:gridSpan w:val="3"/>
          </w:tcPr>
          <w:p w:rsidR="000C4FBB" w:rsidRDefault="000C4FBB" w:rsidP="00580960">
            <w:pPr>
              <w:pStyle w:val="ListParagraph"/>
              <w:ind w:left="0"/>
              <w:rPr>
                <w:b/>
                <w:sz w:val="24"/>
                <w:szCs w:val="24"/>
              </w:rPr>
            </w:pPr>
            <w:r>
              <w:rPr>
                <w:b/>
                <w:sz w:val="24"/>
                <w:szCs w:val="24"/>
              </w:rPr>
              <w:t>Invoices</w:t>
            </w:r>
            <w:r w:rsidR="006866B0">
              <w:rPr>
                <w:b/>
                <w:sz w:val="24"/>
                <w:szCs w:val="24"/>
              </w:rPr>
              <w:t xml:space="preserve"> for approval</w:t>
            </w:r>
          </w:p>
        </w:tc>
      </w:tr>
      <w:tr w:rsidR="00211FB5" w:rsidTr="0064344B">
        <w:trPr>
          <w:trHeight w:val="360"/>
        </w:trPr>
        <w:tc>
          <w:tcPr>
            <w:tcW w:w="851" w:type="dxa"/>
          </w:tcPr>
          <w:p w:rsidR="00211FB5" w:rsidRPr="008A2DED" w:rsidRDefault="00B83375" w:rsidP="008619CF">
            <w:pPr>
              <w:pStyle w:val="ListParagraph"/>
              <w:ind w:left="0"/>
              <w:jc w:val="center"/>
              <w:rPr>
                <w:b/>
                <w:sz w:val="20"/>
                <w:szCs w:val="20"/>
              </w:rPr>
            </w:pPr>
            <w:r>
              <w:rPr>
                <w:b/>
                <w:sz w:val="20"/>
                <w:szCs w:val="20"/>
              </w:rPr>
              <w:t>302</w:t>
            </w:r>
          </w:p>
        </w:tc>
        <w:tc>
          <w:tcPr>
            <w:tcW w:w="6927" w:type="dxa"/>
          </w:tcPr>
          <w:p w:rsidR="0064344B" w:rsidRPr="0064344B" w:rsidRDefault="000C64B6" w:rsidP="00C2210E">
            <w:pPr>
              <w:rPr>
                <w:b/>
                <w:sz w:val="20"/>
                <w:szCs w:val="20"/>
              </w:rPr>
            </w:pPr>
            <w:r w:rsidRPr="008A2DED">
              <w:rPr>
                <w:b/>
                <w:sz w:val="20"/>
                <w:szCs w:val="20"/>
              </w:rPr>
              <w:t>Clerks Salary and expenses</w:t>
            </w:r>
            <w:r w:rsidR="00B377AA">
              <w:rPr>
                <w:b/>
                <w:sz w:val="20"/>
                <w:szCs w:val="20"/>
              </w:rPr>
              <w:t xml:space="preserve">: </w:t>
            </w:r>
            <w:r w:rsidR="0064344B">
              <w:rPr>
                <w:b/>
                <w:sz w:val="20"/>
                <w:szCs w:val="20"/>
              </w:rPr>
              <w:t>January 2016</w:t>
            </w:r>
          </w:p>
        </w:tc>
        <w:tc>
          <w:tcPr>
            <w:tcW w:w="1719" w:type="dxa"/>
          </w:tcPr>
          <w:p w:rsidR="00211FB5"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p w:rsidR="005C453E" w:rsidRPr="005C453E" w:rsidRDefault="005C453E" w:rsidP="005C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5C453E">
              <w:rPr>
                <w:b/>
                <w:sz w:val="20"/>
                <w:szCs w:val="20"/>
              </w:rPr>
              <w:t>Approved</w:t>
            </w:r>
          </w:p>
        </w:tc>
      </w:tr>
      <w:tr w:rsidR="00291266" w:rsidTr="0064344B">
        <w:tc>
          <w:tcPr>
            <w:tcW w:w="851" w:type="dxa"/>
          </w:tcPr>
          <w:p w:rsidR="00291266" w:rsidRPr="008A2DED" w:rsidRDefault="00B83375" w:rsidP="008619CF">
            <w:pPr>
              <w:pStyle w:val="ListParagraph"/>
              <w:ind w:left="0"/>
              <w:jc w:val="center"/>
              <w:rPr>
                <w:b/>
                <w:sz w:val="20"/>
                <w:szCs w:val="20"/>
              </w:rPr>
            </w:pPr>
            <w:r>
              <w:rPr>
                <w:b/>
                <w:sz w:val="20"/>
                <w:szCs w:val="20"/>
              </w:rPr>
              <w:t>303</w:t>
            </w:r>
          </w:p>
        </w:tc>
        <w:tc>
          <w:tcPr>
            <w:tcW w:w="6927" w:type="dxa"/>
          </w:tcPr>
          <w:p w:rsidR="00291266" w:rsidRPr="000E3770" w:rsidRDefault="000E3770" w:rsidP="00E25C94">
            <w:pPr>
              <w:rPr>
                <w:sz w:val="20"/>
                <w:szCs w:val="20"/>
              </w:rPr>
            </w:pPr>
            <w:r w:rsidRPr="000E3770">
              <w:rPr>
                <w:b/>
                <w:sz w:val="20"/>
                <w:szCs w:val="20"/>
              </w:rPr>
              <w:t xml:space="preserve">Ady Podbery Grounds Care: </w:t>
            </w:r>
            <w:r>
              <w:rPr>
                <w:sz w:val="20"/>
                <w:szCs w:val="20"/>
              </w:rPr>
              <w:t xml:space="preserve">Gang mow the whole field and marking out of football pitch </w:t>
            </w:r>
          </w:p>
        </w:tc>
        <w:tc>
          <w:tcPr>
            <w:tcW w:w="1719" w:type="dxa"/>
          </w:tcPr>
          <w:p w:rsidR="00291266" w:rsidRDefault="000E3770"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£176.40</w:t>
            </w:r>
          </w:p>
          <w:p w:rsidR="005C453E" w:rsidRPr="005C453E" w:rsidRDefault="005C453E"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5C453E">
              <w:rPr>
                <w:b/>
                <w:sz w:val="20"/>
                <w:szCs w:val="20"/>
              </w:rPr>
              <w:t>Approved</w:t>
            </w:r>
          </w:p>
        </w:tc>
      </w:tr>
      <w:tr w:rsidR="00DB7C79" w:rsidTr="00167E80">
        <w:tc>
          <w:tcPr>
            <w:tcW w:w="9497" w:type="dxa"/>
            <w:gridSpan w:val="3"/>
          </w:tcPr>
          <w:p w:rsidR="00DB7C79" w:rsidRDefault="00DB7C79" w:rsidP="00167E80">
            <w:pPr>
              <w:pStyle w:val="ListParagraph"/>
              <w:ind w:left="0"/>
              <w:rPr>
                <w:b/>
                <w:sz w:val="24"/>
                <w:szCs w:val="24"/>
              </w:rPr>
            </w:pPr>
            <w:r>
              <w:rPr>
                <w:b/>
                <w:sz w:val="24"/>
                <w:szCs w:val="24"/>
              </w:rPr>
              <w:t>Invoices previously approved</w:t>
            </w:r>
          </w:p>
        </w:tc>
      </w:tr>
      <w:tr w:rsidR="00DB7C79" w:rsidTr="0064344B">
        <w:trPr>
          <w:trHeight w:val="229"/>
        </w:trPr>
        <w:tc>
          <w:tcPr>
            <w:tcW w:w="851" w:type="dxa"/>
          </w:tcPr>
          <w:p w:rsidR="00DB7C79" w:rsidRPr="008A2DED" w:rsidRDefault="00C2210E" w:rsidP="00167E80">
            <w:pPr>
              <w:pStyle w:val="ListParagraph"/>
              <w:ind w:left="0"/>
              <w:jc w:val="center"/>
              <w:rPr>
                <w:b/>
                <w:sz w:val="20"/>
                <w:szCs w:val="20"/>
              </w:rPr>
            </w:pPr>
            <w:r>
              <w:rPr>
                <w:b/>
                <w:sz w:val="20"/>
                <w:szCs w:val="20"/>
              </w:rPr>
              <w:t>300</w:t>
            </w:r>
          </w:p>
        </w:tc>
        <w:tc>
          <w:tcPr>
            <w:tcW w:w="6927" w:type="dxa"/>
          </w:tcPr>
          <w:p w:rsidR="00DB7C79" w:rsidRPr="00C2210E" w:rsidRDefault="00C2210E" w:rsidP="00167E80">
            <w:pPr>
              <w:rPr>
                <w:sz w:val="20"/>
                <w:szCs w:val="20"/>
              </w:rPr>
            </w:pPr>
            <w:r>
              <w:rPr>
                <w:b/>
                <w:sz w:val="20"/>
                <w:szCs w:val="20"/>
              </w:rPr>
              <w:t xml:space="preserve">SCAS LoF: </w:t>
            </w:r>
            <w:r>
              <w:rPr>
                <w:sz w:val="20"/>
                <w:szCs w:val="20"/>
              </w:rPr>
              <w:t>Donation towards Defib</w:t>
            </w:r>
            <w:r w:rsidR="003301BC">
              <w:rPr>
                <w:sz w:val="20"/>
                <w:szCs w:val="20"/>
              </w:rPr>
              <w:t>rillator</w:t>
            </w:r>
            <w:r>
              <w:rPr>
                <w:sz w:val="20"/>
                <w:szCs w:val="20"/>
              </w:rPr>
              <w:t xml:space="preserve"> Awareness Session</w:t>
            </w:r>
          </w:p>
        </w:tc>
        <w:tc>
          <w:tcPr>
            <w:tcW w:w="1719" w:type="dxa"/>
          </w:tcPr>
          <w:p w:rsidR="00DB7C79" w:rsidRPr="005E0F9C" w:rsidRDefault="00C2210E"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w:t>
            </w:r>
          </w:p>
        </w:tc>
      </w:tr>
      <w:tr w:rsidR="00B83375" w:rsidTr="0064344B">
        <w:trPr>
          <w:trHeight w:val="229"/>
        </w:trPr>
        <w:tc>
          <w:tcPr>
            <w:tcW w:w="851" w:type="dxa"/>
          </w:tcPr>
          <w:p w:rsidR="00B83375" w:rsidRDefault="00B83375" w:rsidP="00167E80">
            <w:pPr>
              <w:pStyle w:val="ListParagraph"/>
              <w:ind w:left="0"/>
              <w:jc w:val="center"/>
              <w:rPr>
                <w:b/>
                <w:sz w:val="20"/>
                <w:szCs w:val="20"/>
              </w:rPr>
            </w:pPr>
            <w:r>
              <w:rPr>
                <w:b/>
                <w:sz w:val="20"/>
                <w:szCs w:val="20"/>
              </w:rPr>
              <w:t>301</w:t>
            </w:r>
          </w:p>
        </w:tc>
        <w:tc>
          <w:tcPr>
            <w:tcW w:w="6927" w:type="dxa"/>
          </w:tcPr>
          <w:p w:rsidR="0064344B" w:rsidRPr="00B83375" w:rsidRDefault="00B83375" w:rsidP="00167E80">
            <w:pPr>
              <w:rPr>
                <w:sz w:val="20"/>
                <w:szCs w:val="20"/>
              </w:rPr>
            </w:pPr>
            <w:r>
              <w:rPr>
                <w:b/>
                <w:sz w:val="20"/>
                <w:szCs w:val="20"/>
              </w:rPr>
              <w:t xml:space="preserve">Oxfordshire Association of Local Councils: </w:t>
            </w:r>
            <w:r>
              <w:rPr>
                <w:sz w:val="20"/>
                <w:szCs w:val="20"/>
              </w:rPr>
              <w:t>Role</w:t>
            </w:r>
            <w:r w:rsidR="0064344B">
              <w:rPr>
                <w:sz w:val="20"/>
                <w:szCs w:val="20"/>
              </w:rPr>
              <w:t>s and Responsibility Training x3</w:t>
            </w:r>
          </w:p>
        </w:tc>
        <w:tc>
          <w:tcPr>
            <w:tcW w:w="1719" w:type="dxa"/>
          </w:tcPr>
          <w:p w:rsidR="00B83375" w:rsidRDefault="0064344B" w:rsidP="00643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£234</w:t>
            </w:r>
          </w:p>
        </w:tc>
      </w:tr>
    </w:tbl>
    <w:p w:rsidR="00CF3E07" w:rsidRDefault="00CF3E07" w:rsidP="005E1D6E">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927"/>
        <w:gridCol w:w="1719"/>
      </w:tblGrid>
      <w:tr w:rsidR="00DB7C79" w:rsidTr="00C460FA">
        <w:trPr>
          <w:trHeight w:val="315"/>
        </w:trPr>
        <w:tc>
          <w:tcPr>
            <w:tcW w:w="9497" w:type="dxa"/>
            <w:gridSpan w:val="3"/>
          </w:tcPr>
          <w:p w:rsidR="00DB7C79" w:rsidRDefault="00DB7C79" w:rsidP="00167E80">
            <w:pPr>
              <w:pStyle w:val="ListParagraph"/>
              <w:ind w:left="0"/>
              <w:rPr>
                <w:b/>
                <w:sz w:val="24"/>
                <w:szCs w:val="24"/>
              </w:rPr>
            </w:pPr>
            <w:r>
              <w:rPr>
                <w:b/>
                <w:sz w:val="24"/>
                <w:szCs w:val="24"/>
              </w:rPr>
              <w:t>Receipts</w:t>
            </w:r>
          </w:p>
        </w:tc>
      </w:tr>
      <w:tr w:rsidR="00DB7C79" w:rsidTr="0064344B">
        <w:trPr>
          <w:trHeight w:val="229"/>
        </w:trPr>
        <w:tc>
          <w:tcPr>
            <w:tcW w:w="851" w:type="dxa"/>
          </w:tcPr>
          <w:p w:rsidR="00DB7C79" w:rsidRPr="008A2DED" w:rsidRDefault="000E3770" w:rsidP="00167E80">
            <w:pPr>
              <w:pStyle w:val="ListParagraph"/>
              <w:ind w:left="0"/>
              <w:jc w:val="center"/>
              <w:rPr>
                <w:b/>
                <w:sz w:val="20"/>
                <w:szCs w:val="20"/>
              </w:rPr>
            </w:pPr>
            <w:r>
              <w:rPr>
                <w:b/>
                <w:sz w:val="20"/>
                <w:szCs w:val="20"/>
              </w:rPr>
              <w:t>500049</w:t>
            </w:r>
          </w:p>
        </w:tc>
        <w:tc>
          <w:tcPr>
            <w:tcW w:w="6927" w:type="dxa"/>
          </w:tcPr>
          <w:p w:rsidR="00DB7C79" w:rsidRPr="00C2210E" w:rsidRDefault="00C2210E" w:rsidP="000B27F1">
            <w:pPr>
              <w:rPr>
                <w:sz w:val="20"/>
                <w:szCs w:val="20"/>
              </w:rPr>
            </w:pPr>
            <w:r>
              <w:rPr>
                <w:b/>
                <w:sz w:val="20"/>
                <w:szCs w:val="20"/>
              </w:rPr>
              <w:t xml:space="preserve">Cumnor Minor Football Club: </w:t>
            </w:r>
            <w:r>
              <w:rPr>
                <w:sz w:val="20"/>
                <w:szCs w:val="20"/>
              </w:rPr>
              <w:t>Hiring of Sportsfield</w:t>
            </w:r>
          </w:p>
        </w:tc>
        <w:tc>
          <w:tcPr>
            <w:tcW w:w="1719" w:type="dxa"/>
          </w:tcPr>
          <w:p w:rsidR="00087814" w:rsidRPr="005E0F9C" w:rsidRDefault="00087814" w:rsidP="0008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£60</w:t>
            </w:r>
          </w:p>
        </w:tc>
      </w:tr>
      <w:tr w:rsidR="00DB7C79" w:rsidTr="0064344B">
        <w:tc>
          <w:tcPr>
            <w:tcW w:w="851" w:type="dxa"/>
          </w:tcPr>
          <w:p w:rsidR="00DB7C79" w:rsidRPr="008A2DED" w:rsidRDefault="00DB7C79" w:rsidP="00167E80">
            <w:pPr>
              <w:pStyle w:val="ListParagraph"/>
              <w:ind w:left="0"/>
              <w:jc w:val="center"/>
              <w:rPr>
                <w:b/>
                <w:sz w:val="20"/>
                <w:szCs w:val="20"/>
              </w:rPr>
            </w:pPr>
          </w:p>
        </w:tc>
        <w:tc>
          <w:tcPr>
            <w:tcW w:w="6927" w:type="dxa"/>
          </w:tcPr>
          <w:p w:rsidR="00DB7C79" w:rsidRPr="009D2326" w:rsidRDefault="00C2210E" w:rsidP="00167E80">
            <w:pPr>
              <w:rPr>
                <w:sz w:val="20"/>
                <w:szCs w:val="20"/>
              </w:rPr>
            </w:pPr>
            <w:r w:rsidRPr="00087814">
              <w:rPr>
                <w:b/>
                <w:sz w:val="20"/>
                <w:szCs w:val="20"/>
              </w:rPr>
              <w:t>Tennis Club Committee</w:t>
            </w:r>
            <w:r>
              <w:rPr>
                <w:sz w:val="20"/>
                <w:szCs w:val="20"/>
              </w:rPr>
              <w:t>: Last payment of OLTA Loan</w:t>
            </w:r>
          </w:p>
        </w:tc>
        <w:tc>
          <w:tcPr>
            <w:tcW w:w="1719" w:type="dxa"/>
          </w:tcPr>
          <w:p w:rsidR="00DB7C79" w:rsidRPr="008A2DED" w:rsidRDefault="00C2210E"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£1000</w:t>
            </w:r>
          </w:p>
        </w:tc>
      </w:tr>
      <w:tr w:rsidR="000E3770" w:rsidTr="0064344B">
        <w:tc>
          <w:tcPr>
            <w:tcW w:w="851" w:type="dxa"/>
          </w:tcPr>
          <w:p w:rsidR="000E3770" w:rsidRPr="008A2DED" w:rsidRDefault="000E3770" w:rsidP="00167E80">
            <w:pPr>
              <w:pStyle w:val="ListParagraph"/>
              <w:ind w:left="0"/>
              <w:jc w:val="center"/>
              <w:rPr>
                <w:b/>
                <w:sz w:val="20"/>
                <w:szCs w:val="20"/>
              </w:rPr>
            </w:pPr>
            <w:r>
              <w:rPr>
                <w:b/>
                <w:sz w:val="20"/>
                <w:szCs w:val="20"/>
              </w:rPr>
              <w:t>500050</w:t>
            </w:r>
          </w:p>
        </w:tc>
        <w:tc>
          <w:tcPr>
            <w:tcW w:w="6927" w:type="dxa"/>
          </w:tcPr>
          <w:p w:rsidR="000E3770" w:rsidRPr="00087814" w:rsidRDefault="000E3770" w:rsidP="00167E80">
            <w:pPr>
              <w:rPr>
                <w:b/>
                <w:sz w:val="20"/>
                <w:szCs w:val="20"/>
              </w:rPr>
            </w:pPr>
            <w:r>
              <w:rPr>
                <w:b/>
                <w:sz w:val="20"/>
                <w:szCs w:val="20"/>
              </w:rPr>
              <w:t>Westmi</w:t>
            </w:r>
            <w:r w:rsidR="005A08D8">
              <w:rPr>
                <w:b/>
                <w:sz w:val="20"/>
                <w:szCs w:val="20"/>
              </w:rPr>
              <w:t>n</w:t>
            </w:r>
            <w:r>
              <w:rPr>
                <w:b/>
                <w:sz w:val="20"/>
                <w:szCs w:val="20"/>
              </w:rPr>
              <w:t xml:space="preserve">ster Football Club: </w:t>
            </w:r>
            <w:r>
              <w:rPr>
                <w:sz w:val="20"/>
                <w:szCs w:val="20"/>
              </w:rPr>
              <w:t>H</w:t>
            </w:r>
            <w:r w:rsidRPr="000E3770">
              <w:rPr>
                <w:sz w:val="20"/>
                <w:szCs w:val="20"/>
              </w:rPr>
              <w:t>iring of Sportsfield</w:t>
            </w:r>
          </w:p>
        </w:tc>
        <w:tc>
          <w:tcPr>
            <w:tcW w:w="1719" w:type="dxa"/>
          </w:tcPr>
          <w:p w:rsidR="000E3770" w:rsidRDefault="000E3770"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£400</w:t>
            </w:r>
          </w:p>
        </w:tc>
      </w:tr>
    </w:tbl>
    <w:p w:rsidR="00AF4E16" w:rsidRPr="008A2DED" w:rsidRDefault="00AF4E16" w:rsidP="005E1D6E">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C26C2C" w:rsidRDefault="00564D0D" w:rsidP="00564D0D">
      <w:pPr>
        <w:pStyle w:val="ListParagraph"/>
        <w:numPr>
          <w:ilvl w:val="0"/>
          <w:numId w:val="7"/>
        </w:numPr>
        <w:rPr>
          <w:sz w:val="20"/>
          <w:szCs w:val="20"/>
        </w:rPr>
      </w:pPr>
      <w:r>
        <w:rPr>
          <w:sz w:val="20"/>
          <w:szCs w:val="20"/>
        </w:rPr>
        <w:t>Letter of thanks from OSVC Citizen Advice</w:t>
      </w:r>
    </w:p>
    <w:p w:rsidR="00564D0D" w:rsidRDefault="00564D0D" w:rsidP="00564D0D">
      <w:pPr>
        <w:pStyle w:val="ListParagraph"/>
        <w:numPr>
          <w:ilvl w:val="0"/>
          <w:numId w:val="7"/>
        </w:numPr>
        <w:rPr>
          <w:sz w:val="20"/>
          <w:szCs w:val="20"/>
        </w:rPr>
      </w:pPr>
      <w:r>
        <w:rPr>
          <w:sz w:val="20"/>
          <w:szCs w:val="20"/>
        </w:rPr>
        <w:t>Letter from OLTA confirming last payment received for loan</w:t>
      </w:r>
    </w:p>
    <w:p w:rsidR="00D457EF" w:rsidRPr="00564D0D" w:rsidRDefault="00D457EF" w:rsidP="00564D0D">
      <w:pPr>
        <w:pStyle w:val="ListParagraph"/>
        <w:numPr>
          <w:ilvl w:val="0"/>
          <w:numId w:val="7"/>
        </w:numPr>
        <w:rPr>
          <w:sz w:val="20"/>
          <w:szCs w:val="20"/>
        </w:rPr>
      </w:pPr>
      <w:r>
        <w:rPr>
          <w:sz w:val="20"/>
          <w:szCs w:val="20"/>
        </w:rPr>
        <w:t>Letter from Mr Jeffreys regarding dog fouling</w:t>
      </w:r>
    </w:p>
    <w:p w:rsidR="00EE6E2C" w:rsidRPr="00970FD5" w:rsidRDefault="00EE6E2C" w:rsidP="00341598">
      <w:pPr>
        <w:pStyle w:val="ListParagraph"/>
        <w:numPr>
          <w:ilvl w:val="0"/>
          <w:numId w:val="1"/>
        </w:numPr>
        <w:ind w:hanging="720"/>
        <w:rPr>
          <w:b/>
          <w:sz w:val="24"/>
          <w:szCs w:val="24"/>
        </w:rPr>
      </w:pPr>
      <w:r w:rsidRPr="00341598">
        <w:rPr>
          <w:b/>
          <w:sz w:val="24"/>
          <w:szCs w:val="24"/>
        </w:rPr>
        <w:t xml:space="preserve">Matters for report: </w:t>
      </w:r>
    </w:p>
    <w:p w:rsidR="00970FD5" w:rsidRPr="00970FD5" w:rsidRDefault="00970FD5" w:rsidP="0064344B">
      <w:pPr>
        <w:pStyle w:val="ListParagraph"/>
        <w:numPr>
          <w:ilvl w:val="0"/>
          <w:numId w:val="8"/>
        </w:numPr>
        <w:ind w:left="720"/>
        <w:rPr>
          <w:b/>
          <w:sz w:val="24"/>
          <w:szCs w:val="24"/>
        </w:rPr>
      </w:pPr>
      <w:r>
        <w:rPr>
          <w:sz w:val="20"/>
          <w:szCs w:val="20"/>
        </w:rPr>
        <w:t xml:space="preserve">Mr Adams gave his apologies for </w:t>
      </w:r>
      <w:r w:rsidR="00E27CFD">
        <w:rPr>
          <w:sz w:val="20"/>
          <w:szCs w:val="20"/>
        </w:rPr>
        <w:t>the meeting with Community First Oxfordshire.</w:t>
      </w:r>
    </w:p>
    <w:p w:rsidR="00970FD5" w:rsidRPr="00970FD5" w:rsidRDefault="00970FD5" w:rsidP="0064344B">
      <w:pPr>
        <w:pStyle w:val="ListParagraph"/>
        <w:numPr>
          <w:ilvl w:val="0"/>
          <w:numId w:val="8"/>
        </w:numPr>
        <w:ind w:left="720"/>
        <w:rPr>
          <w:b/>
          <w:sz w:val="24"/>
          <w:szCs w:val="24"/>
        </w:rPr>
      </w:pPr>
      <w:r>
        <w:rPr>
          <w:sz w:val="20"/>
          <w:szCs w:val="20"/>
        </w:rPr>
        <w:t xml:space="preserve">Cricket pavilion: Mr Sibthorp met with </w:t>
      </w:r>
      <w:r w:rsidR="005C5661">
        <w:rPr>
          <w:sz w:val="20"/>
          <w:szCs w:val="20"/>
        </w:rPr>
        <w:t xml:space="preserve">Mr </w:t>
      </w:r>
      <w:r>
        <w:rPr>
          <w:sz w:val="20"/>
          <w:szCs w:val="20"/>
        </w:rPr>
        <w:t xml:space="preserve">Gilkes and </w:t>
      </w:r>
      <w:r w:rsidR="001772CD">
        <w:rPr>
          <w:sz w:val="20"/>
          <w:szCs w:val="20"/>
        </w:rPr>
        <w:t xml:space="preserve">Mr </w:t>
      </w:r>
      <w:r w:rsidR="005C5661">
        <w:rPr>
          <w:sz w:val="20"/>
          <w:szCs w:val="20"/>
        </w:rPr>
        <w:t>Willis. It was agreed that</w:t>
      </w:r>
      <w:r>
        <w:rPr>
          <w:sz w:val="20"/>
          <w:szCs w:val="20"/>
        </w:rPr>
        <w:t xml:space="preserve"> Mr Sibthorp will take over</w:t>
      </w:r>
      <w:r w:rsidR="005C5661">
        <w:rPr>
          <w:sz w:val="20"/>
          <w:szCs w:val="20"/>
        </w:rPr>
        <w:t xml:space="preserve"> the designing of the pavilion</w:t>
      </w:r>
      <w:r>
        <w:rPr>
          <w:sz w:val="20"/>
          <w:szCs w:val="20"/>
        </w:rPr>
        <w:t>.</w:t>
      </w:r>
      <w:r w:rsidR="005C5661">
        <w:rPr>
          <w:sz w:val="20"/>
          <w:szCs w:val="20"/>
        </w:rPr>
        <w:t xml:space="preserve"> Mr Sibthorp has </w:t>
      </w:r>
      <w:r w:rsidR="0064344B">
        <w:rPr>
          <w:sz w:val="20"/>
          <w:szCs w:val="20"/>
        </w:rPr>
        <w:t xml:space="preserve">a </w:t>
      </w:r>
      <w:r w:rsidR="005C5661">
        <w:rPr>
          <w:sz w:val="20"/>
          <w:szCs w:val="20"/>
        </w:rPr>
        <w:t>m</w:t>
      </w:r>
      <w:r>
        <w:rPr>
          <w:sz w:val="20"/>
          <w:szCs w:val="20"/>
        </w:rPr>
        <w:t>odest refurbishment</w:t>
      </w:r>
      <w:r w:rsidR="005C5661">
        <w:rPr>
          <w:sz w:val="20"/>
          <w:szCs w:val="20"/>
        </w:rPr>
        <w:t xml:space="preserve"> in mind.</w:t>
      </w:r>
    </w:p>
    <w:p w:rsidR="00970FD5" w:rsidRPr="005C5661" w:rsidRDefault="0066569A" w:rsidP="0064344B">
      <w:pPr>
        <w:pStyle w:val="ListParagraph"/>
        <w:numPr>
          <w:ilvl w:val="0"/>
          <w:numId w:val="8"/>
        </w:numPr>
        <w:ind w:left="720"/>
        <w:rPr>
          <w:b/>
          <w:sz w:val="24"/>
          <w:szCs w:val="24"/>
        </w:rPr>
      </w:pPr>
      <w:r>
        <w:rPr>
          <w:sz w:val="20"/>
          <w:szCs w:val="20"/>
        </w:rPr>
        <w:t>Dr Richards can’t attend the Roles and Responsibility training on the 2</w:t>
      </w:r>
      <w:r w:rsidRPr="0066569A">
        <w:rPr>
          <w:sz w:val="20"/>
          <w:szCs w:val="20"/>
          <w:vertAlign w:val="superscript"/>
        </w:rPr>
        <w:t>nd</w:t>
      </w:r>
      <w:r>
        <w:rPr>
          <w:sz w:val="20"/>
          <w:szCs w:val="20"/>
        </w:rPr>
        <w:t xml:space="preserve"> March 2016.</w:t>
      </w:r>
      <w:r w:rsidR="00F1475C">
        <w:rPr>
          <w:sz w:val="20"/>
          <w:szCs w:val="20"/>
        </w:rPr>
        <w:t xml:space="preserve"> </w:t>
      </w:r>
      <w:r w:rsidR="005C5661" w:rsidRPr="005C5661">
        <w:rPr>
          <w:sz w:val="20"/>
          <w:szCs w:val="20"/>
        </w:rPr>
        <w:t>The clerk will arrange for Dr Richards to attend in October 2016.</w:t>
      </w:r>
    </w:p>
    <w:p w:rsidR="00510877" w:rsidRPr="001772CD" w:rsidRDefault="00EE6E2C" w:rsidP="000E3770">
      <w:pPr>
        <w:pStyle w:val="ListParagraph"/>
        <w:numPr>
          <w:ilvl w:val="0"/>
          <w:numId w:val="1"/>
        </w:numPr>
        <w:ind w:hanging="720"/>
        <w:rPr>
          <w:b/>
          <w:sz w:val="24"/>
          <w:szCs w:val="24"/>
        </w:rPr>
      </w:pPr>
      <w:r w:rsidRPr="005C5661">
        <w:rPr>
          <w:b/>
          <w:sz w:val="24"/>
          <w:szCs w:val="24"/>
        </w:rPr>
        <w:t>Date of the next meeting:</w:t>
      </w:r>
      <w:r w:rsidRPr="005C5661">
        <w:rPr>
          <w:sz w:val="24"/>
          <w:szCs w:val="24"/>
        </w:rPr>
        <w:t xml:space="preserve"> </w:t>
      </w:r>
      <w:r w:rsidR="003301BC" w:rsidRPr="005C5661">
        <w:rPr>
          <w:sz w:val="20"/>
          <w:szCs w:val="20"/>
        </w:rPr>
        <w:t>T</w:t>
      </w:r>
      <w:r w:rsidRPr="005C5661">
        <w:rPr>
          <w:sz w:val="20"/>
          <w:szCs w:val="20"/>
        </w:rPr>
        <w:t xml:space="preserve">he next meeting of the Parish Council is to be held on </w:t>
      </w:r>
      <w:r w:rsidR="00C460FA" w:rsidRPr="005C5661">
        <w:rPr>
          <w:sz w:val="20"/>
          <w:szCs w:val="20"/>
        </w:rPr>
        <w:t xml:space="preserve">Monday </w:t>
      </w:r>
      <w:r w:rsidR="00C2210E" w:rsidRPr="005C5661">
        <w:rPr>
          <w:sz w:val="20"/>
          <w:szCs w:val="20"/>
        </w:rPr>
        <w:t>14</w:t>
      </w:r>
      <w:r w:rsidR="00C2210E" w:rsidRPr="005C5661">
        <w:rPr>
          <w:sz w:val="20"/>
          <w:szCs w:val="20"/>
          <w:vertAlign w:val="superscript"/>
        </w:rPr>
        <w:t>th</w:t>
      </w:r>
      <w:r w:rsidR="00C2210E" w:rsidRPr="005C5661">
        <w:rPr>
          <w:sz w:val="20"/>
          <w:szCs w:val="20"/>
        </w:rPr>
        <w:t xml:space="preserve"> March</w:t>
      </w:r>
      <w:r w:rsidR="00C460FA" w:rsidRPr="005C5661">
        <w:rPr>
          <w:sz w:val="20"/>
          <w:szCs w:val="20"/>
        </w:rPr>
        <w:t xml:space="preserve"> </w:t>
      </w:r>
      <w:r w:rsidR="00C460FA">
        <w:rPr>
          <w:sz w:val="20"/>
          <w:szCs w:val="20"/>
        </w:rPr>
        <w:t>2016</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1772CD" w:rsidRPr="00F1475C" w:rsidRDefault="001772CD" w:rsidP="001772CD">
      <w:pPr>
        <w:pStyle w:val="ListParagraph"/>
        <w:rPr>
          <w:b/>
          <w:sz w:val="24"/>
          <w:szCs w:val="24"/>
        </w:rPr>
      </w:pPr>
    </w:p>
    <w:p w:rsidR="00F1475C" w:rsidRPr="00F1475C" w:rsidRDefault="00F1475C" w:rsidP="00F1475C">
      <w:pPr>
        <w:pStyle w:val="ListParagraph"/>
        <w:rPr>
          <w:sz w:val="20"/>
          <w:szCs w:val="20"/>
        </w:rPr>
      </w:pPr>
      <w:r w:rsidRPr="00F1475C">
        <w:rPr>
          <w:sz w:val="20"/>
          <w:szCs w:val="20"/>
        </w:rPr>
        <w:t xml:space="preserve">Meeting closed at </w:t>
      </w:r>
      <w:r w:rsidR="009338E9">
        <w:rPr>
          <w:sz w:val="20"/>
          <w:szCs w:val="20"/>
        </w:rPr>
        <w:t>9:23pm</w:t>
      </w:r>
    </w:p>
    <w:p w:rsidR="000E3770" w:rsidRPr="000E3770" w:rsidRDefault="000E3770" w:rsidP="000E3770">
      <w:pPr>
        <w:pStyle w:val="ListParagraph"/>
        <w:rPr>
          <w:b/>
          <w:sz w:val="24"/>
          <w:szCs w:val="24"/>
        </w:rPr>
      </w:pPr>
    </w:p>
    <w:p w:rsidR="00267065" w:rsidRPr="00E11168" w:rsidRDefault="00267065" w:rsidP="00E11168">
      <w:pPr>
        <w:pStyle w:val="ListParagraph"/>
        <w:ind w:left="0"/>
        <w:rPr>
          <w:i/>
          <w:sz w:val="20"/>
          <w:szCs w:val="20"/>
          <w:lang w:val="en-US"/>
        </w:rPr>
      </w:pPr>
    </w:p>
    <w:sectPr w:rsidR="00267065" w:rsidRPr="00E11168" w:rsidSect="0064344B">
      <w:headerReference w:type="default" r:id="rId9"/>
      <w:pgSz w:w="11906" w:h="16838"/>
      <w:pgMar w:top="1440" w:right="1133" w:bottom="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D3" w:rsidRDefault="00685BD3" w:rsidP="00237123">
      <w:pPr>
        <w:spacing w:after="0" w:line="240" w:lineRule="auto"/>
      </w:pPr>
      <w:r>
        <w:separator/>
      </w:r>
    </w:p>
  </w:endnote>
  <w:endnote w:type="continuationSeparator" w:id="0">
    <w:p w:rsidR="00685BD3" w:rsidRDefault="00685BD3"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D3" w:rsidRDefault="00685BD3" w:rsidP="00237123">
      <w:pPr>
        <w:spacing w:after="0" w:line="240" w:lineRule="auto"/>
      </w:pPr>
      <w:r>
        <w:separator/>
      </w:r>
    </w:p>
  </w:footnote>
  <w:footnote w:type="continuationSeparator" w:id="0">
    <w:p w:rsidR="00685BD3" w:rsidRDefault="00685BD3"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 xml:space="preserve">E-mail: parishclerk.appletonwitheaton@gmail.com   </w:t>
    </w:r>
    <w:r w:rsidR="00D437C3">
      <w:rPr>
        <w:sz w:val="20"/>
        <w:szCs w:val="20"/>
        <w:lang w:val="en-US"/>
      </w:rPr>
      <w:t>www.appleton-eaton.org</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0BB"/>
    <w:multiLevelType w:val="hybridMultilevel"/>
    <w:tmpl w:val="F4F61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0EF613A"/>
    <w:multiLevelType w:val="hybridMultilevel"/>
    <w:tmpl w:val="73BA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20C7B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4E2602B"/>
    <w:multiLevelType w:val="hybridMultilevel"/>
    <w:tmpl w:val="4298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E551E1"/>
    <w:multiLevelType w:val="hybridMultilevel"/>
    <w:tmpl w:val="D4F07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1DA448A"/>
    <w:multiLevelType w:val="hybridMultilevel"/>
    <w:tmpl w:val="C740991C"/>
    <w:lvl w:ilvl="0" w:tplc="51022C46">
      <w:start w:val="202"/>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8"/>
  </w:num>
  <w:num w:numId="5">
    <w:abstractNumId w:val="1"/>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1C73"/>
    <w:rsid w:val="00017B08"/>
    <w:rsid w:val="0002408D"/>
    <w:rsid w:val="000244C8"/>
    <w:rsid w:val="00032E64"/>
    <w:rsid w:val="000344AD"/>
    <w:rsid w:val="00035283"/>
    <w:rsid w:val="0003735A"/>
    <w:rsid w:val="00052B87"/>
    <w:rsid w:val="00055499"/>
    <w:rsid w:val="000639E2"/>
    <w:rsid w:val="00071EE4"/>
    <w:rsid w:val="000726D5"/>
    <w:rsid w:val="000779D0"/>
    <w:rsid w:val="00084E9E"/>
    <w:rsid w:val="00085DCF"/>
    <w:rsid w:val="00087041"/>
    <w:rsid w:val="00087814"/>
    <w:rsid w:val="000902EB"/>
    <w:rsid w:val="0009459D"/>
    <w:rsid w:val="00095A27"/>
    <w:rsid w:val="000A0CD8"/>
    <w:rsid w:val="000A581E"/>
    <w:rsid w:val="000B27F1"/>
    <w:rsid w:val="000B7FA1"/>
    <w:rsid w:val="000C0BF7"/>
    <w:rsid w:val="000C4FBB"/>
    <w:rsid w:val="000C64B6"/>
    <w:rsid w:val="000D5216"/>
    <w:rsid w:val="000D70A3"/>
    <w:rsid w:val="000E2B1E"/>
    <w:rsid w:val="000E3770"/>
    <w:rsid w:val="000F415D"/>
    <w:rsid w:val="000F705A"/>
    <w:rsid w:val="000F7CC6"/>
    <w:rsid w:val="001077AE"/>
    <w:rsid w:val="001233D8"/>
    <w:rsid w:val="00133436"/>
    <w:rsid w:val="0014157C"/>
    <w:rsid w:val="00141E0F"/>
    <w:rsid w:val="00142AA8"/>
    <w:rsid w:val="0015175E"/>
    <w:rsid w:val="0016581A"/>
    <w:rsid w:val="00165AC6"/>
    <w:rsid w:val="00175725"/>
    <w:rsid w:val="00175AFA"/>
    <w:rsid w:val="001772CD"/>
    <w:rsid w:val="001800FF"/>
    <w:rsid w:val="00182007"/>
    <w:rsid w:val="001920BA"/>
    <w:rsid w:val="00193934"/>
    <w:rsid w:val="00193D15"/>
    <w:rsid w:val="001A03B9"/>
    <w:rsid w:val="001A32D0"/>
    <w:rsid w:val="001B5368"/>
    <w:rsid w:val="001D2E3A"/>
    <w:rsid w:val="001D37F7"/>
    <w:rsid w:val="001D534D"/>
    <w:rsid w:val="001E0D6C"/>
    <w:rsid w:val="001E100E"/>
    <w:rsid w:val="001E4A24"/>
    <w:rsid w:val="001E6962"/>
    <w:rsid w:val="001F1150"/>
    <w:rsid w:val="001F5312"/>
    <w:rsid w:val="0020574E"/>
    <w:rsid w:val="00211AF3"/>
    <w:rsid w:val="00211FB5"/>
    <w:rsid w:val="00220019"/>
    <w:rsid w:val="002258A4"/>
    <w:rsid w:val="00227031"/>
    <w:rsid w:val="002317EB"/>
    <w:rsid w:val="00237123"/>
    <w:rsid w:val="00240476"/>
    <w:rsid w:val="002426A2"/>
    <w:rsid w:val="0025292C"/>
    <w:rsid w:val="0025460B"/>
    <w:rsid w:val="00255CD4"/>
    <w:rsid w:val="00264E47"/>
    <w:rsid w:val="00267065"/>
    <w:rsid w:val="0027552D"/>
    <w:rsid w:val="0027739E"/>
    <w:rsid w:val="0028164A"/>
    <w:rsid w:val="00291266"/>
    <w:rsid w:val="002945C0"/>
    <w:rsid w:val="002952C2"/>
    <w:rsid w:val="00297D6F"/>
    <w:rsid w:val="002A4416"/>
    <w:rsid w:val="002B0DC6"/>
    <w:rsid w:val="002C3849"/>
    <w:rsid w:val="002C4E00"/>
    <w:rsid w:val="002E3C3B"/>
    <w:rsid w:val="00306954"/>
    <w:rsid w:val="003072C1"/>
    <w:rsid w:val="00307EB8"/>
    <w:rsid w:val="00310A23"/>
    <w:rsid w:val="003156BD"/>
    <w:rsid w:val="0032439A"/>
    <w:rsid w:val="00326A23"/>
    <w:rsid w:val="003274D8"/>
    <w:rsid w:val="003301BC"/>
    <w:rsid w:val="003317AA"/>
    <w:rsid w:val="003335D8"/>
    <w:rsid w:val="00333A08"/>
    <w:rsid w:val="0033551A"/>
    <w:rsid w:val="00341598"/>
    <w:rsid w:val="003420E7"/>
    <w:rsid w:val="00352543"/>
    <w:rsid w:val="00356F21"/>
    <w:rsid w:val="00357B28"/>
    <w:rsid w:val="00363DF2"/>
    <w:rsid w:val="0036762E"/>
    <w:rsid w:val="003708B6"/>
    <w:rsid w:val="00380568"/>
    <w:rsid w:val="0039240C"/>
    <w:rsid w:val="00392B41"/>
    <w:rsid w:val="00397AEB"/>
    <w:rsid w:val="003A4C8E"/>
    <w:rsid w:val="003B2CB9"/>
    <w:rsid w:val="003B2FB7"/>
    <w:rsid w:val="003B769F"/>
    <w:rsid w:val="003C5214"/>
    <w:rsid w:val="003C791B"/>
    <w:rsid w:val="003E20B5"/>
    <w:rsid w:val="003E398F"/>
    <w:rsid w:val="003F074B"/>
    <w:rsid w:val="003F1287"/>
    <w:rsid w:val="003F3839"/>
    <w:rsid w:val="00405033"/>
    <w:rsid w:val="00406E0F"/>
    <w:rsid w:val="00412FA0"/>
    <w:rsid w:val="004360E7"/>
    <w:rsid w:val="0044212C"/>
    <w:rsid w:val="004501D3"/>
    <w:rsid w:val="00462704"/>
    <w:rsid w:val="0046605E"/>
    <w:rsid w:val="00474665"/>
    <w:rsid w:val="004809F1"/>
    <w:rsid w:val="00482D26"/>
    <w:rsid w:val="00487816"/>
    <w:rsid w:val="0049370E"/>
    <w:rsid w:val="00493805"/>
    <w:rsid w:val="004938C8"/>
    <w:rsid w:val="004A20D5"/>
    <w:rsid w:val="004A61AB"/>
    <w:rsid w:val="004B6340"/>
    <w:rsid w:val="004C36E9"/>
    <w:rsid w:val="004C4F38"/>
    <w:rsid w:val="004D170C"/>
    <w:rsid w:val="004E26CE"/>
    <w:rsid w:val="004E6B9D"/>
    <w:rsid w:val="004E6E94"/>
    <w:rsid w:val="004F05B2"/>
    <w:rsid w:val="004F083F"/>
    <w:rsid w:val="004F0F6A"/>
    <w:rsid w:val="004F5298"/>
    <w:rsid w:val="00501388"/>
    <w:rsid w:val="00510877"/>
    <w:rsid w:val="00513E0A"/>
    <w:rsid w:val="00531299"/>
    <w:rsid w:val="00531A0F"/>
    <w:rsid w:val="00536D0F"/>
    <w:rsid w:val="00540EFD"/>
    <w:rsid w:val="005435D7"/>
    <w:rsid w:val="0055143C"/>
    <w:rsid w:val="00554B9F"/>
    <w:rsid w:val="005627E2"/>
    <w:rsid w:val="005647D8"/>
    <w:rsid w:val="00564D0D"/>
    <w:rsid w:val="0056580C"/>
    <w:rsid w:val="0056641E"/>
    <w:rsid w:val="005674AE"/>
    <w:rsid w:val="00580960"/>
    <w:rsid w:val="005958D9"/>
    <w:rsid w:val="00596E33"/>
    <w:rsid w:val="005A015B"/>
    <w:rsid w:val="005A08D8"/>
    <w:rsid w:val="005A2369"/>
    <w:rsid w:val="005A54F4"/>
    <w:rsid w:val="005A6F29"/>
    <w:rsid w:val="005B3D63"/>
    <w:rsid w:val="005C07AE"/>
    <w:rsid w:val="005C453E"/>
    <w:rsid w:val="005C5661"/>
    <w:rsid w:val="005E0A23"/>
    <w:rsid w:val="005E0F9C"/>
    <w:rsid w:val="005E1D6E"/>
    <w:rsid w:val="005E3E20"/>
    <w:rsid w:val="005E3FE8"/>
    <w:rsid w:val="005E5535"/>
    <w:rsid w:val="005E6A74"/>
    <w:rsid w:val="005F276C"/>
    <w:rsid w:val="005F4226"/>
    <w:rsid w:val="005F4A24"/>
    <w:rsid w:val="0060396A"/>
    <w:rsid w:val="00614C23"/>
    <w:rsid w:val="0061503B"/>
    <w:rsid w:val="00637299"/>
    <w:rsid w:val="0064344B"/>
    <w:rsid w:val="006464E1"/>
    <w:rsid w:val="00647E64"/>
    <w:rsid w:val="00650542"/>
    <w:rsid w:val="00651589"/>
    <w:rsid w:val="00657420"/>
    <w:rsid w:val="00660F68"/>
    <w:rsid w:val="0066569A"/>
    <w:rsid w:val="00670909"/>
    <w:rsid w:val="0067139A"/>
    <w:rsid w:val="00671E8A"/>
    <w:rsid w:val="00676BA5"/>
    <w:rsid w:val="00685BD3"/>
    <w:rsid w:val="006866B0"/>
    <w:rsid w:val="006901AA"/>
    <w:rsid w:val="00695D63"/>
    <w:rsid w:val="00695F8A"/>
    <w:rsid w:val="006A24E6"/>
    <w:rsid w:val="006C2C4E"/>
    <w:rsid w:val="006C5322"/>
    <w:rsid w:val="006D4356"/>
    <w:rsid w:val="006E3D73"/>
    <w:rsid w:val="006F06B1"/>
    <w:rsid w:val="006F4F91"/>
    <w:rsid w:val="00700F05"/>
    <w:rsid w:val="00701CFE"/>
    <w:rsid w:val="00717B16"/>
    <w:rsid w:val="00721AD6"/>
    <w:rsid w:val="007240C2"/>
    <w:rsid w:val="007273A2"/>
    <w:rsid w:val="00730A68"/>
    <w:rsid w:val="0073179C"/>
    <w:rsid w:val="007324F4"/>
    <w:rsid w:val="0074317F"/>
    <w:rsid w:val="00746864"/>
    <w:rsid w:val="00751016"/>
    <w:rsid w:val="00752835"/>
    <w:rsid w:val="00753540"/>
    <w:rsid w:val="00755991"/>
    <w:rsid w:val="00762904"/>
    <w:rsid w:val="0076688C"/>
    <w:rsid w:val="00771D38"/>
    <w:rsid w:val="00772DE8"/>
    <w:rsid w:val="00784009"/>
    <w:rsid w:val="00791C6A"/>
    <w:rsid w:val="00793BE5"/>
    <w:rsid w:val="007A041C"/>
    <w:rsid w:val="007A1190"/>
    <w:rsid w:val="007B00AF"/>
    <w:rsid w:val="007B1DC3"/>
    <w:rsid w:val="007B53C9"/>
    <w:rsid w:val="007B5580"/>
    <w:rsid w:val="007B689D"/>
    <w:rsid w:val="007C0A01"/>
    <w:rsid w:val="007C29AF"/>
    <w:rsid w:val="007D7214"/>
    <w:rsid w:val="007F5AD1"/>
    <w:rsid w:val="00813F82"/>
    <w:rsid w:val="00817320"/>
    <w:rsid w:val="0082091F"/>
    <w:rsid w:val="008218C6"/>
    <w:rsid w:val="008248C3"/>
    <w:rsid w:val="00826AE0"/>
    <w:rsid w:val="008431F2"/>
    <w:rsid w:val="008619CF"/>
    <w:rsid w:val="00861CB7"/>
    <w:rsid w:val="00861D30"/>
    <w:rsid w:val="00862C0A"/>
    <w:rsid w:val="00866D79"/>
    <w:rsid w:val="008754BB"/>
    <w:rsid w:val="008823DF"/>
    <w:rsid w:val="00891AD3"/>
    <w:rsid w:val="00894A5D"/>
    <w:rsid w:val="008A2DED"/>
    <w:rsid w:val="008A2EC5"/>
    <w:rsid w:val="008A386D"/>
    <w:rsid w:val="008A7CF3"/>
    <w:rsid w:val="008B1DFE"/>
    <w:rsid w:val="008C749B"/>
    <w:rsid w:val="008F467C"/>
    <w:rsid w:val="008F74B7"/>
    <w:rsid w:val="009120BB"/>
    <w:rsid w:val="00913147"/>
    <w:rsid w:val="0091638B"/>
    <w:rsid w:val="00917B1B"/>
    <w:rsid w:val="00924E70"/>
    <w:rsid w:val="00925A28"/>
    <w:rsid w:val="009338E9"/>
    <w:rsid w:val="00941673"/>
    <w:rsid w:val="009435C7"/>
    <w:rsid w:val="00944A86"/>
    <w:rsid w:val="009467AB"/>
    <w:rsid w:val="0095727F"/>
    <w:rsid w:val="00962AEA"/>
    <w:rsid w:val="00962E21"/>
    <w:rsid w:val="009661AB"/>
    <w:rsid w:val="00970FD5"/>
    <w:rsid w:val="00975499"/>
    <w:rsid w:val="00980FD7"/>
    <w:rsid w:val="00990FC8"/>
    <w:rsid w:val="009923EF"/>
    <w:rsid w:val="009A3EC1"/>
    <w:rsid w:val="009B2EE9"/>
    <w:rsid w:val="009C09AA"/>
    <w:rsid w:val="009C1F92"/>
    <w:rsid w:val="009D2326"/>
    <w:rsid w:val="009D354A"/>
    <w:rsid w:val="009D4A91"/>
    <w:rsid w:val="009E12F8"/>
    <w:rsid w:val="009E19DC"/>
    <w:rsid w:val="009E3168"/>
    <w:rsid w:val="009E3C97"/>
    <w:rsid w:val="009E6343"/>
    <w:rsid w:val="009E6366"/>
    <w:rsid w:val="009F6799"/>
    <w:rsid w:val="009F710D"/>
    <w:rsid w:val="00A01702"/>
    <w:rsid w:val="00A0212F"/>
    <w:rsid w:val="00A13737"/>
    <w:rsid w:val="00A20D30"/>
    <w:rsid w:val="00A32B4E"/>
    <w:rsid w:val="00A43B08"/>
    <w:rsid w:val="00A47758"/>
    <w:rsid w:val="00A54665"/>
    <w:rsid w:val="00A54810"/>
    <w:rsid w:val="00A55B2C"/>
    <w:rsid w:val="00A5642F"/>
    <w:rsid w:val="00A6019D"/>
    <w:rsid w:val="00A615CB"/>
    <w:rsid w:val="00A6299D"/>
    <w:rsid w:val="00A774D0"/>
    <w:rsid w:val="00A81423"/>
    <w:rsid w:val="00A86CE7"/>
    <w:rsid w:val="00A93665"/>
    <w:rsid w:val="00A9744E"/>
    <w:rsid w:val="00AA1786"/>
    <w:rsid w:val="00AA22DA"/>
    <w:rsid w:val="00AA3947"/>
    <w:rsid w:val="00AA3968"/>
    <w:rsid w:val="00AA7D83"/>
    <w:rsid w:val="00AB462B"/>
    <w:rsid w:val="00AB4DCC"/>
    <w:rsid w:val="00AD4866"/>
    <w:rsid w:val="00AE05A0"/>
    <w:rsid w:val="00AE5361"/>
    <w:rsid w:val="00AF4E16"/>
    <w:rsid w:val="00AF5343"/>
    <w:rsid w:val="00B20B9A"/>
    <w:rsid w:val="00B26F21"/>
    <w:rsid w:val="00B318C5"/>
    <w:rsid w:val="00B32289"/>
    <w:rsid w:val="00B327D5"/>
    <w:rsid w:val="00B32C50"/>
    <w:rsid w:val="00B36D30"/>
    <w:rsid w:val="00B377AA"/>
    <w:rsid w:val="00B41C23"/>
    <w:rsid w:val="00B43DEB"/>
    <w:rsid w:val="00B50916"/>
    <w:rsid w:val="00B517C2"/>
    <w:rsid w:val="00B77F33"/>
    <w:rsid w:val="00B83375"/>
    <w:rsid w:val="00B844F4"/>
    <w:rsid w:val="00B86657"/>
    <w:rsid w:val="00B86DFA"/>
    <w:rsid w:val="00BA0188"/>
    <w:rsid w:val="00BA144D"/>
    <w:rsid w:val="00BA34BA"/>
    <w:rsid w:val="00BA4802"/>
    <w:rsid w:val="00BB433E"/>
    <w:rsid w:val="00BB4758"/>
    <w:rsid w:val="00BB6E94"/>
    <w:rsid w:val="00BC6C38"/>
    <w:rsid w:val="00BC6EB7"/>
    <w:rsid w:val="00BD3B64"/>
    <w:rsid w:val="00BE1006"/>
    <w:rsid w:val="00BE3921"/>
    <w:rsid w:val="00BE70F0"/>
    <w:rsid w:val="00BF46A5"/>
    <w:rsid w:val="00BF722F"/>
    <w:rsid w:val="00C013BF"/>
    <w:rsid w:val="00C07915"/>
    <w:rsid w:val="00C1252A"/>
    <w:rsid w:val="00C1686D"/>
    <w:rsid w:val="00C2210E"/>
    <w:rsid w:val="00C25007"/>
    <w:rsid w:val="00C26C2C"/>
    <w:rsid w:val="00C36361"/>
    <w:rsid w:val="00C40B56"/>
    <w:rsid w:val="00C44743"/>
    <w:rsid w:val="00C460FA"/>
    <w:rsid w:val="00C47BB8"/>
    <w:rsid w:val="00C52B55"/>
    <w:rsid w:val="00C6333B"/>
    <w:rsid w:val="00C63619"/>
    <w:rsid w:val="00C63EC3"/>
    <w:rsid w:val="00C6602D"/>
    <w:rsid w:val="00C677EE"/>
    <w:rsid w:val="00C67936"/>
    <w:rsid w:val="00C7109C"/>
    <w:rsid w:val="00C745F6"/>
    <w:rsid w:val="00C76D9C"/>
    <w:rsid w:val="00C776D6"/>
    <w:rsid w:val="00C82794"/>
    <w:rsid w:val="00C8691B"/>
    <w:rsid w:val="00C96107"/>
    <w:rsid w:val="00CA2134"/>
    <w:rsid w:val="00CA5CAE"/>
    <w:rsid w:val="00CB407F"/>
    <w:rsid w:val="00CC10CF"/>
    <w:rsid w:val="00CD39AB"/>
    <w:rsid w:val="00CE132C"/>
    <w:rsid w:val="00CF3DCE"/>
    <w:rsid w:val="00CF3E07"/>
    <w:rsid w:val="00CF419E"/>
    <w:rsid w:val="00CF5D0F"/>
    <w:rsid w:val="00D1175B"/>
    <w:rsid w:val="00D13922"/>
    <w:rsid w:val="00D14C52"/>
    <w:rsid w:val="00D16902"/>
    <w:rsid w:val="00D17316"/>
    <w:rsid w:val="00D20775"/>
    <w:rsid w:val="00D23BAA"/>
    <w:rsid w:val="00D23D65"/>
    <w:rsid w:val="00D26578"/>
    <w:rsid w:val="00D35DD5"/>
    <w:rsid w:val="00D36E13"/>
    <w:rsid w:val="00D37E94"/>
    <w:rsid w:val="00D4237B"/>
    <w:rsid w:val="00D437C3"/>
    <w:rsid w:val="00D457EF"/>
    <w:rsid w:val="00D61E63"/>
    <w:rsid w:val="00D65AD6"/>
    <w:rsid w:val="00D744CD"/>
    <w:rsid w:val="00D748C2"/>
    <w:rsid w:val="00D7706C"/>
    <w:rsid w:val="00D81C90"/>
    <w:rsid w:val="00D87C2E"/>
    <w:rsid w:val="00D909A7"/>
    <w:rsid w:val="00D94EFE"/>
    <w:rsid w:val="00DB2A88"/>
    <w:rsid w:val="00DB40E2"/>
    <w:rsid w:val="00DB5B5F"/>
    <w:rsid w:val="00DB6D2F"/>
    <w:rsid w:val="00DB7C79"/>
    <w:rsid w:val="00DC116C"/>
    <w:rsid w:val="00DC1ABB"/>
    <w:rsid w:val="00DC5620"/>
    <w:rsid w:val="00DC650B"/>
    <w:rsid w:val="00DC68E2"/>
    <w:rsid w:val="00DD1B3C"/>
    <w:rsid w:val="00DE402D"/>
    <w:rsid w:val="00DE781C"/>
    <w:rsid w:val="00DF1B37"/>
    <w:rsid w:val="00DF6465"/>
    <w:rsid w:val="00DF64E0"/>
    <w:rsid w:val="00DF70D8"/>
    <w:rsid w:val="00E11168"/>
    <w:rsid w:val="00E23F59"/>
    <w:rsid w:val="00E25C94"/>
    <w:rsid w:val="00E27CFD"/>
    <w:rsid w:val="00E3106E"/>
    <w:rsid w:val="00E37F7D"/>
    <w:rsid w:val="00E448B4"/>
    <w:rsid w:val="00E4524C"/>
    <w:rsid w:val="00E4692B"/>
    <w:rsid w:val="00E53FD0"/>
    <w:rsid w:val="00E559F4"/>
    <w:rsid w:val="00E55E93"/>
    <w:rsid w:val="00E57559"/>
    <w:rsid w:val="00E60FB5"/>
    <w:rsid w:val="00E61210"/>
    <w:rsid w:val="00E6171C"/>
    <w:rsid w:val="00E70811"/>
    <w:rsid w:val="00E74E9A"/>
    <w:rsid w:val="00E76FA3"/>
    <w:rsid w:val="00E811AC"/>
    <w:rsid w:val="00E84843"/>
    <w:rsid w:val="00E850AF"/>
    <w:rsid w:val="00E919F2"/>
    <w:rsid w:val="00E9206B"/>
    <w:rsid w:val="00E92470"/>
    <w:rsid w:val="00E9718D"/>
    <w:rsid w:val="00EA19B3"/>
    <w:rsid w:val="00EA2FC6"/>
    <w:rsid w:val="00EE1680"/>
    <w:rsid w:val="00EE6E2C"/>
    <w:rsid w:val="00EE6F8D"/>
    <w:rsid w:val="00F035EE"/>
    <w:rsid w:val="00F13D18"/>
    <w:rsid w:val="00F1475C"/>
    <w:rsid w:val="00F224EF"/>
    <w:rsid w:val="00F235BE"/>
    <w:rsid w:val="00F26559"/>
    <w:rsid w:val="00F275DA"/>
    <w:rsid w:val="00F34D10"/>
    <w:rsid w:val="00F511C0"/>
    <w:rsid w:val="00F52C31"/>
    <w:rsid w:val="00F613A3"/>
    <w:rsid w:val="00F641FE"/>
    <w:rsid w:val="00F81DCF"/>
    <w:rsid w:val="00F82A98"/>
    <w:rsid w:val="00F909AF"/>
    <w:rsid w:val="00F95539"/>
    <w:rsid w:val="00F955BA"/>
    <w:rsid w:val="00F96C74"/>
    <w:rsid w:val="00F970FF"/>
    <w:rsid w:val="00FA7D7A"/>
    <w:rsid w:val="00FB194D"/>
    <w:rsid w:val="00FB7BC1"/>
    <w:rsid w:val="00FC16DA"/>
    <w:rsid w:val="00FC5B4B"/>
    <w:rsid w:val="00FD3805"/>
    <w:rsid w:val="00FD3DB7"/>
    <w:rsid w:val="00FD473A"/>
    <w:rsid w:val="00FE365D"/>
    <w:rsid w:val="00FE6E64"/>
    <w:rsid w:val="00FF16F7"/>
    <w:rsid w:val="00FF4B49"/>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75">
      <w:bodyDiv w:val="1"/>
      <w:marLeft w:val="0"/>
      <w:marRight w:val="0"/>
      <w:marTop w:val="0"/>
      <w:marBottom w:val="0"/>
      <w:divBdr>
        <w:top w:val="none" w:sz="0" w:space="0" w:color="auto"/>
        <w:left w:val="none" w:sz="0" w:space="0" w:color="auto"/>
        <w:bottom w:val="none" w:sz="0" w:space="0" w:color="auto"/>
        <w:right w:val="none" w:sz="0" w:space="0" w:color="auto"/>
      </w:divBdr>
    </w:div>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450586609">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71682000">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617762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49811073">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76">
      <w:bodyDiv w:val="1"/>
      <w:marLeft w:val="0"/>
      <w:marRight w:val="0"/>
      <w:marTop w:val="0"/>
      <w:marBottom w:val="0"/>
      <w:divBdr>
        <w:top w:val="none" w:sz="0" w:space="0" w:color="auto"/>
        <w:left w:val="none" w:sz="0" w:space="0" w:color="auto"/>
        <w:bottom w:val="none" w:sz="0" w:space="0" w:color="auto"/>
        <w:right w:val="none" w:sz="0" w:space="0" w:color="auto"/>
      </w:divBdr>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070693985">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237545029">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0209750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48434227">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37434413">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49369497">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 w:id="20617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876F-88B1-400A-B484-3A5A605B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38</cp:revision>
  <cp:lastPrinted>2016-03-10T13:03:00Z</cp:lastPrinted>
  <dcterms:created xsi:type="dcterms:W3CDTF">2016-02-11T10:24:00Z</dcterms:created>
  <dcterms:modified xsi:type="dcterms:W3CDTF">2016-03-10T13:09:00Z</dcterms:modified>
</cp:coreProperties>
</file>