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23" w:rsidRDefault="00915003" w:rsidP="00237123">
      <w:pPr>
        <w:jc w:val="center"/>
      </w:pPr>
      <w:proofErr w:type="gramStart"/>
      <w:r>
        <w:rPr>
          <w:b/>
          <w:sz w:val="28"/>
          <w:szCs w:val="28"/>
        </w:rPr>
        <w:t>Minutes</w:t>
      </w:r>
      <w:r w:rsidR="00237123" w:rsidRPr="008C0793">
        <w:rPr>
          <w:b/>
          <w:sz w:val="28"/>
          <w:szCs w:val="28"/>
        </w:rPr>
        <w:t xml:space="preserve"> of Appleton with Eaton Parish Council</w:t>
      </w:r>
      <w:r w:rsidR="00237123">
        <w:rPr>
          <w:b/>
          <w:sz w:val="28"/>
          <w:szCs w:val="28"/>
        </w:rPr>
        <w:t xml:space="preserve"> meeting</w:t>
      </w:r>
      <w:r w:rsidR="00237123" w:rsidRPr="008C0793">
        <w:rPr>
          <w:b/>
          <w:sz w:val="28"/>
          <w:szCs w:val="28"/>
        </w:rPr>
        <w:t xml:space="preserve"> </w:t>
      </w:r>
      <w:r w:rsidR="00237123">
        <w:rPr>
          <w:b/>
          <w:sz w:val="28"/>
          <w:szCs w:val="28"/>
        </w:rPr>
        <w:t xml:space="preserve">at the Village Hall, </w:t>
      </w:r>
      <w:r w:rsidR="004360E7">
        <w:rPr>
          <w:b/>
          <w:sz w:val="28"/>
          <w:szCs w:val="28"/>
        </w:rPr>
        <w:t xml:space="preserve">Monday </w:t>
      </w:r>
      <w:r w:rsidR="00EB0496">
        <w:rPr>
          <w:b/>
          <w:sz w:val="28"/>
          <w:szCs w:val="28"/>
        </w:rPr>
        <w:t>14</w:t>
      </w:r>
      <w:r w:rsidR="00EB0496" w:rsidRPr="00EB0496">
        <w:rPr>
          <w:b/>
          <w:sz w:val="28"/>
          <w:szCs w:val="28"/>
          <w:vertAlign w:val="superscript"/>
        </w:rPr>
        <w:t>th</w:t>
      </w:r>
      <w:r w:rsidR="00EB0496">
        <w:rPr>
          <w:b/>
          <w:sz w:val="28"/>
          <w:szCs w:val="28"/>
        </w:rPr>
        <w:t xml:space="preserve"> March</w:t>
      </w:r>
      <w:r w:rsidR="00C460FA">
        <w:rPr>
          <w:b/>
          <w:sz w:val="28"/>
          <w:szCs w:val="28"/>
        </w:rPr>
        <w:t xml:space="preserve"> 2016</w:t>
      </w:r>
      <w:r w:rsidR="00237123">
        <w:rPr>
          <w:b/>
          <w:sz w:val="28"/>
          <w:szCs w:val="28"/>
        </w:rPr>
        <w:t xml:space="preserve"> at 7.15pm</w:t>
      </w:r>
      <w:r w:rsidR="00237123" w:rsidRPr="00587C82">
        <w:rPr>
          <w:sz w:val="28"/>
          <w:szCs w:val="28"/>
        </w:rPr>
        <w:t>.</w:t>
      </w:r>
      <w:proofErr w:type="gramEnd"/>
      <w:r w:rsidR="00237123">
        <w:t xml:space="preserve"> </w:t>
      </w:r>
    </w:p>
    <w:p w:rsidR="003F074B" w:rsidRPr="00A5642F" w:rsidRDefault="00721AD6" w:rsidP="00A5642F">
      <w:pPr>
        <w:jc w:val="right"/>
      </w:pPr>
      <w:r>
        <w:rPr>
          <w:rFonts w:ascii="Script MT Bold" w:hAnsi="Script MT Bold"/>
        </w:rPr>
        <w:t>Susan Blomerus</w:t>
      </w:r>
      <w:r w:rsidR="00237123" w:rsidRPr="004F5FD5">
        <w:t xml:space="preserve"> – Parish Clerk – </w:t>
      </w:r>
      <w:r w:rsidR="00C36B3B">
        <w:t>14</w:t>
      </w:r>
      <w:r w:rsidR="00554B9F">
        <w:t>/0</w:t>
      </w:r>
      <w:r w:rsidR="00EB0496">
        <w:t>3</w:t>
      </w:r>
      <w:r w:rsidR="00C460FA">
        <w:t>/2016</w:t>
      </w:r>
    </w:p>
    <w:p w:rsidR="003F074B" w:rsidRDefault="00915003" w:rsidP="00751016">
      <w:pPr>
        <w:pStyle w:val="ListParagraph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MINUTES</w:t>
      </w:r>
    </w:p>
    <w:p w:rsidR="00E11168" w:rsidRPr="00DB3C21" w:rsidRDefault="00A10346" w:rsidP="007C1E85">
      <w:pPr>
        <w:spacing w:after="120"/>
        <w:rPr>
          <w:sz w:val="20"/>
          <w:szCs w:val="20"/>
        </w:rPr>
      </w:pPr>
      <w:r>
        <w:rPr>
          <w:b/>
          <w:sz w:val="24"/>
          <w:szCs w:val="24"/>
        </w:rPr>
        <w:t>Present:</w:t>
      </w:r>
      <w:r w:rsidR="00DB3C21">
        <w:rPr>
          <w:sz w:val="20"/>
          <w:szCs w:val="20"/>
        </w:rPr>
        <w:t xml:space="preserve"> </w:t>
      </w:r>
      <w:r w:rsidR="0088548C">
        <w:rPr>
          <w:sz w:val="20"/>
          <w:szCs w:val="20"/>
        </w:rPr>
        <w:t>Mr John Adams, Mrs Susan Blomerus (parish clerk), Mrs Mary Carey, Mrs Liz Gilkes</w:t>
      </w:r>
      <w:r w:rsidR="00DB3C21">
        <w:rPr>
          <w:sz w:val="20"/>
          <w:szCs w:val="20"/>
        </w:rPr>
        <w:t>, Mr James Mansfield</w:t>
      </w:r>
      <w:r w:rsidR="0088548C">
        <w:rPr>
          <w:sz w:val="20"/>
          <w:szCs w:val="20"/>
        </w:rPr>
        <w:t xml:space="preserve"> (Chairman)</w:t>
      </w:r>
      <w:r w:rsidR="00DB3C21">
        <w:rPr>
          <w:sz w:val="20"/>
          <w:szCs w:val="20"/>
        </w:rPr>
        <w:t xml:space="preserve">, </w:t>
      </w:r>
      <w:r w:rsidR="0088548C">
        <w:rPr>
          <w:sz w:val="20"/>
          <w:szCs w:val="20"/>
        </w:rPr>
        <w:t>Dr Mark Richards, Mr Tony Sibthorp, Mrs Anna Yalci</w:t>
      </w:r>
    </w:p>
    <w:p w:rsidR="00A10346" w:rsidRPr="00DB3C21" w:rsidRDefault="00A10346" w:rsidP="007C1E85">
      <w:pPr>
        <w:spacing w:after="120"/>
        <w:rPr>
          <w:sz w:val="20"/>
          <w:szCs w:val="20"/>
        </w:rPr>
      </w:pPr>
      <w:r>
        <w:rPr>
          <w:b/>
          <w:sz w:val="24"/>
          <w:szCs w:val="24"/>
        </w:rPr>
        <w:t>Also present:</w:t>
      </w:r>
      <w:r w:rsidR="00DB3C21">
        <w:rPr>
          <w:b/>
          <w:sz w:val="24"/>
          <w:szCs w:val="24"/>
        </w:rPr>
        <w:t xml:space="preserve"> </w:t>
      </w:r>
      <w:r w:rsidR="00DB3C21">
        <w:rPr>
          <w:sz w:val="20"/>
          <w:szCs w:val="20"/>
        </w:rPr>
        <w:t>Cllr Melinda Tilley</w:t>
      </w:r>
      <w:r w:rsidR="0088548C">
        <w:rPr>
          <w:sz w:val="20"/>
          <w:szCs w:val="20"/>
        </w:rPr>
        <w:t>,</w:t>
      </w:r>
      <w:r w:rsidR="0088548C" w:rsidRPr="0088548C">
        <w:rPr>
          <w:sz w:val="20"/>
          <w:szCs w:val="20"/>
        </w:rPr>
        <w:t xml:space="preserve"> </w:t>
      </w:r>
      <w:r w:rsidR="0088548C">
        <w:rPr>
          <w:sz w:val="20"/>
          <w:szCs w:val="20"/>
        </w:rPr>
        <w:t>Mrs Trish Wagstaff</w:t>
      </w:r>
    </w:p>
    <w:p w:rsidR="00F13D18" w:rsidRPr="00856718" w:rsidRDefault="00F13D18" w:rsidP="007C1E85">
      <w:pPr>
        <w:spacing w:after="120"/>
        <w:rPr>
          <w:b/>
          <w:sz w:val="24"/>
          <w:szCs w:val="24"/>
        </w:rPr>
      </w:pPr>
      <w:r w:rsidRPr="00856718">
        <w:rPr>
          <w:b/>
          <w:sz w:val="24"/>
          <w:szCs w:val="24"/>
        </w:rPr>
        <w:t>Apologies for Absence</w:t>
      </w:r>
      <w:r w:rsidR="00DB3C21" w:rsidRPr="00856718">
        <w:rPr>
          <w:b/>
          <w:sz w:val="24"/>
          <w:szCs w:val="24"/>
        </w:rPr>
        <w:t xml:space="preserve">: </w:t>
      </w:r>
      <w:r w:rsidR="00DB3C21" w:rsidRPr="00856718">
        <w:rPr>
          <w:sz w:val="20"/>
          <w:szCs w:val="20"/>
        </w:rPr>
        <w:t>None</w:t>
      </w:r>
    </w:p>
    <w:p w:rsidR="00F13D18" w:rsidRPr="00F13D18" w:rsidRDefault="00F13D18" w:rsidP="00856718">
      <w:pPr>
        <w:pStyle w:val="ListParagraph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Declarations of interest</w:t>
      </w:r>
      <w:r w:rsidR="00DB3C21">
        <w:rPr>
          <w:b/>
          <w:sz w:val="24"/>
          <w:szCs w:val="24"/>
        </w:rPr>
        <w:t xml:space="preserve">: </w:t>
      </w:r>
      <w:r w:rsidR="00DB3C21">
        <w:rPr>
          <w:sz w:val="20"/>
          <w:szCs w:val="20"/>
        </w:rPr>
        <w:t>None</w:t>
      </w:r>
    </w:p>
    <w:p w:rsidR="00237123" w:rsidRPr="00751016" w:rsidRDefault="00237123" w:rsidP="00FD380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FD3805">
        <w:rPr>
          <w:b/>
          <w:sz w:val="24"/>
          <w:szCs w:val="24"/>
        </w:rPr>
        <w:t>Public questions and statements:</w:t>
      </w:r>
      <w:r w:rsidRPr="00045B02">
        <w:rPr>
          <w:b/>
        </w:rPr>
        <w:t xml:space="preserve"> </w:t>
      </w:r>
      <w:r w:rsidR="00DB3C21">
        <w:rPr>
          <w:sz w:val="20"/>
          <w:szCs w:val="20"/>
        </w:rPr>
        <w:t>None</w:t>
      </w:r>
    </w:p>
    <w:p w:rsidR="008C6BFE" w:rsidRPr="008C6BFE" w:rsidRDefault="00FD3805" w:rsidP="008C6BF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>Reports from District and County Councillors</w:t>
      </w:r>
      <w:r w:rsidR="00DB3C21">
        <w:rPr>
          <w:b/>
          <w:sz w:val="24"/>
          <w:szCs w:val="24"/>
        </w:rPr>
        <w:t xml:space="preserve">: </w:t>
      </w:r>
      <w:r w:rsidR="00DB3C21">
        <w:rPr>
          <w:sz w:val="20"/>
          <w:szCs w:val="20"/>
        </w:rPr>
        <w:t>Cllr Tilley apologised for not attending parish council meetings in a while due to other commitments. Cllr Tilley reporte</w:t>
      </w:r>
      <w:r w:rsidR="008C6BFE">
        <w:rPr>
          <w:sz w:val="20"/>
          <w:szCs w:val="20"/>
        </w:rPr>
        <w:t xml:space="preserve">d on the </w:t>
      </w:r>
      <w:r w:rsidR="004224D7">
        <w:rPr>
          <w:sz w:val="20"/>
          <w:szCs w:val="20"/>
        </w:rPr>
        <w:t xml:space="preserve">District’s </w:t>
      </w:r>
      <w:bookmarkStart w:id="0" w:name="_GoBack"/>
      <w:bookmarkEnd w:id="0"/>
      <w:r w:rsidR="008C6BFE">
        <w:rPr>
          <w:sz w:val="20"/>
          <w:szCs w:val="20"/>
        </w:rPr>
        <w:t xml:space="preserve">proposal of </w:t>
      </w:r>
      <w:r w:rsidR="008C6BFE" w:rsidRPr="008C6BFE">
        <w:rPr>
          <w:sz w:val="20"/>
          <w:szCs w:val="20"/>
        </w:rPr>
        <w:t>four new unitary councils that would cover areas currently served by</w:t>
      </w:r>
      <w:r w:rsidR="008C6BFE">
        <w:rPr>
          <w:sz w:val="20"/>
          <w:szCs w:val="20"/>
        </w:rPr>
        <w:t xml:space="preserve"> </w:t>
      </w:r>
      <w:r w:rsidR="004224D7">
        <w:rPr>
          <w:sz w:val="20"/>
          <w:szCs w:val="20"/>
        </w:rPr>
        <w:t>these districts.</w:t>
      </w:r>
    </w:p>
    <w:p w:rsidR="008C6BFE" w:rsidRPr="008C6BFE" w:rsidRDefault="008C6BFE" w:rsidP="008C6BFE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C6BFE">
        <w:rPr>
          <w:sz w:val="20"/>
          <w:szCs w:val="20"/>
        </w:rPr>
        <w:t>Oxford City</w:t>
      </w:r>
    </w:p>
    <w:p w:rsidR="008C6BFE" w:rsidRPr="008C6BFE" w:rsidRDefault="008C6BFE" w:rsidP="008C6BFE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C6BFE">
        <w:rPr>
          <w:sz w:val="20"/>
          <w:szCs w:val="20"/>
        </w:rPr>
        <w:t>West Oxfordshire and Cotswolds (Gloucestershire)</w:t>
      </w:r>
    </w:p>
    <w:p w:rsidR="008C6BFE" w:rsidRDefault="008C6BFE" w:rsidP="008C6BFE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C6BFE">
        <w:rPr>
          <w:sz w:val="20"/>
          <w:szCs w:val="20"/>
        </w:rPr>
        <w:t>South Oxfordshire and Vale of White Horse</w:t>
      </w:r>
    </w:p>
    <w:p w:rsidR="004C6C70" w:rsidRDefault="008C6BFE" w:rsidP="004C6C70">
      <w:pPr>
        <w:pStyle w:val="ListParagraph"/>
        <w:numPr>
          <w:ilvl w:val="0"/>
          <w:numId w:val="18"/>
        </w:numPr>
        <w:spacing w:after="0" w:line="240" w:lineRule="auto"/>
        <w:rPr>
          <w:sz w:val="20"/>
          <w:szCs w:val="20"/>
        </w:rPr>
      </w:pPr>
      <w:r w:rsidRPr="008C6BFE">
        <w:rPr>
          <w:sz w:val="20"/>
          <w:szCs w:val="20"/>
        </w:rPr>
        <w:t>Cherwell and South Northamptonshire (Northants)</w:t>
      </w:r>
    </w:p>
    <w:p w:rsidR="004C6C70" w:rsidRPr="004C6C70" w:rsidRDefault="004C6C70" w:rsidP="004C6C70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It will be </w:t>
      </w:r>
      <w:r w:rsidRPr="004C6C70">
        <w:rPr>
          <w:sz w:val="20"/>
          <w:szCs w:val="20"/>
        </w:rPr>
        <w:t xml:space="preserve">likely that </w:t>
      </w:r>
      <w:r>
        <w:rPr>
          <w:sz w:val="20"/>
          <w:szCs w:val="20"/>
        </w:rPr>
        <w:t xml:space="preserve">each council would have its own </w:t>
      </w:r>
      <w:r w:rsidRPr="004C6C70">
        <w:rPr>
          <w:sz w:val="20"/>
          <w:szCs w:val="20"/>
        </w:rPr>
        <w:t>administration, elected members and professional officers</w:t>
      </w:r>
      <w:r>
        <w:rPr>
          <w:sz w:val="20"/>
          <w:szCs w:val="20"/>
        </w:rPr>
        <w:t xml:space="preserve">. A ‘combined authority’ would </w:t>
      </w:r>
      <w:r w:rsidRPr="004C6C70">
        <w:rPr>
          <w:sz w:val="20"/>
          <w:szCs w:val="20"/>
        </w:rPr>
        <w:t>deliver some county council services such as children’s social care across the entire area.</w:t>
      </w:r>
      <w:r>
        <w:rPr>
          <w:sz w:val="20"/>
          <w:szCs w:val="20"/>
        </w:rPr>
        <w:t xml:space="preserve"> Cllr Tilley encouraged the parish council to comment on the proposal. </w:t>
      </w:r>
    </w:p>
    <w:p w:rsidR="00F95539" w:rsidRPr="00F95539" w:rsidRDefault="00D23D65" w:rsidP="00735F2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4"/>
          <w:szCs w:val="24"/>
        </w:rPr>
      </w:pPr>
      <w:r w:rsidRPr="00D23D65">
        <w:rPr>
          <w:b/>
          <w:sz w:val="24"/>
          <w:szCs w:val="24"/>
        </w:rPr>
        <w:t>Minutes of the last meeting:</w:t>
      </w:r>
      <w:r w:rsidRPr="00A244CB">
        <w:rPr>
          <w:b/>
        </w:rPr>
        <w:t xml:space="preserve"> </w:t>
      </w:r>
      <w:r w:rsidR="0088548C">
        <w:rPr>
          <w:sz w:val="20"/>
          <w:szCs w:val="20"/>
        </w:rPr>
        <w:t>The</w:t>
      </w:r>
      <w:r w:rsidRPr="00D23D65">
        <w:rPr>
          <w:sz w:val="20"/>
          <w:szCs w:val="20"/>
        </w:rPr>
        <w:t xml:space="preserve"> minutes</w:t>
      </w:r>
      <w:r w:rsidR="008619CF">
        <w:rPr>
          <w:sz w:val="20"/>
          <w:szCs w:val="20"/>
        </w:rPr>
        <w:t xml:space="preserve"> of </w:t>
      </w:r>
      <w:r w:rsidR="00EB0496">
        <w:rPr>
          <w:sz w:val="20"/>
          <w:szCs w:val="20"/>
        </w:rPr>
        <w:t>8</w:t>
      </w:r>
      <w:r w:rsidR="00EB0496" w:rsidRPr="00EB0496">
        <w:rPr>
          <w:sz w:val="20"/>
          <w:szCs w:val="20"/>
          <w:vertAlign w:val="superscript"/>
        </w:rPr>
        <w:t>th</w:t>
      </w:r>
      <w:r w:rsidR="00EB0496">
        <w:rPr>
          <w:sz w:val="20"/>
          <w:szCs w:val="20"/>
        </w:rPr>
        <w:t xml:space="preserve"> February</w:t>
      </w:r>
      <w:r w:rsidR="00554B9F">
        <w:rPr>
          <w:sz w:val="20"/>
          <w:szCs w:val="20"/>
        </w:rPr>
        <w:t xml:space="preserve"> 2016</w:t>
      </w:r>
      <w:r w:rsidR="00371E14">
        <w:rPr>
          <w:sz w:val="20"/>
          <w:szCs w:val="20"/>
        </w:rPr>
        <w:t xml:space="preserve"> </w:t>
      </w:r>
      <w:r w:rsidR="00856718">
        <w:rPr>
          <w:sz w:val="20"/>
          <w:szCs w:val="20"/>
        </w:rPr>
        <w:t xml:space="preserve">meeting </w:t>
      </w:r>
      <w:r w:rsidR="00371E14">
        <w:rPr>
          <w:sz w:val="20"/>
          <w:szCs w:val="20"/>
        </w:rPr>
        <w:t>and planning minutes of the 29</w:t>
      </w:r>
      <w:r w:rsidR="00371E14" w:rsidRPr="00371E14">
        <w:rPr>
          <w:sz w:val="20"/>
          <w:szCs w:val="20"/>
          <w:vertAlign w:val="superscript"/>
        </w:rPr>
        <w:t>th</w:t>
      </w:r>
      <w:r w:rsidR="00371E14">
        <w:rPr>
          <w:sz w:val="20"/>
          <w:szCs w:val="20"/>
        </w:rPr>
        <w:t xml:space="preserve"> February 2016</w:t>
      </w:r>
      <w:r w:rsidR="0088548C">
        <w:rPr>
          <w:sz w:val="20"/>
          <w:szCs w:val="20"/>
        </w:rPr>
        <w:t xml:space="preserve"> were signed</w:t>
      </w:r>
      <w:r w:rsidR="003317AA">
        <w:rPr>
          <w:sz w:val="20"/>
          <w:szCs w:val="20"/>
        </w:rPr>
        <w:t xml:space="preserve"> </w:t>
      </w:r>
      <w:r w:rsidRPr="00D23D65">
        <w:rPr>
          <w:sz w:val="20"/>
          <w:szCs w:val="20"/>
        </w:rPr>
        <w:t>as true record</w:t>
      </w:r>
      <w:r w:rsidR="003317AA">
        <w:rPr>
          <w:sz w:val="20"/>
          <w:szCs w:val="20"/>
        </w:rPr>
        <w:t>s</w:t>
      </w:r>
      <w:r w:rsidRPr="00D23D65">
        <w:rPr>
          <w:sz w:val="20"/>
          <w:szCs w:val="20"/>
        </w:rPr>
        <w:t>.</w:t>
      </w:r>
    </w:p>
    <w:p w:rsidR="00D23D65" w:rsidRDefault="00D23D65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3D65">
        <w:rPr>
          <w:b/>
          <w:sz w:val="24"/>
          <w:szCs w:val="24"/>
        </w:rPr>
        <w:t>Matters arising from the previous meeting and not appearing elsewhere on the agenda</w:t>
      </w:r>
      <w:r w:rsidR="0088548C">
        <w:rPr>
          <w:b/>
          <w:sz w:val="24"/>
          <w:szCs w:val="24"/>
        </w:rPr>
        <w:t>:</w:t>
      </w:r>
    </w:p>
    <w:p w:rsidR="0088548C" w:rsidRPr="0088548C" w:rsidRDefault="0088548C" w:rsidP="0088548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None</w:t>
      </w:r>
    </w:p>
    <w:p w:rsidR="00C460FA" w:rsidRDefault="00DF70D8" w:rsidP="004F05B2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Clerks Report</w:t>
      </w:r>
      <w:r w:rsidR="000F5514">
        <w:rPr>
          <w:b/>
          <w:sz w:val="24"/>
          <w:szCs w:val="24"/>
        </w:rPr>
        <w:t xml:space="preserve">: </w:t>
      </w:r>
      <w:r w:rsidR="000F5514">
        <w:rPr>
          <w:sz w:val="20"/>
          <w:szCs w:val="20"/>
        </w:rPr>
        <w:t>None</w:t>
      </w:r>
    </w:p>
    <w:p w:rsidR="00C676EB" w:rsidRPr="009A76C2" w:rsidRDefault="00C676EB" w:rsidP="00735F2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Website: </w:t>
      </w:r>
      <w:r w:rsidR="00B57B1A">
        <w:rPr>
          <w:sz w:val="20"/>
          <w:szCs w:val="20"/>
        </w:rPr>
        <w:t>Mrs Gilkes reported on the meeting that the website committee had</w:t>
      </w:r>
      <w:r w:rsidR="008C6BFE">
        <w:rPr>
          <w:sz w:val="20"/>
          <w:szCs w:val="20"/>
        </w:rPr>
        <w:t xml:space="preserve"> earlier in the month</w:t>
      </w:r>
      <w:r w:rsidR="005D42EB">
        <w:rPr>
          <w:sz w:val="20"/>
          <w:szCs w:val="20"/>
        </w:rPr>
        <w:t>. It was advised</w:t>
      </w:r>
      <w:r w:rsidR="00424888">
        <w:rPr>
          <w:sz w:val="20"/>
          <w:szCs w:val="20"/>
        </w:rPr>
        <w:t xml:space="preserve"> that there can be 20 ‘</w:t>
      </w:r>
      <w:r w:rsidR="00B57B1A">
        <w:rPr>
          <w:sz w:val="20"/>
          <w:szCs w:val="20"/>
        </w:rPr>
        <w:t xml:space="preserve">shout outs’ per month. A few organisations still need to update their pages. </w:t>
      </w:r>
      <w:r w:rsidR="00285BC8">
        <w:rPr>
          <w:sz w:val="20"/>
          <w:szCs w:val="20"/>
        </w:rPr>
        <w:t>There will now be a p</w:t>
      </w:r>
      <w:r w:rsidR="00B57B1A">
        <w:rPr>
          <w:sz w:val="20"/>
          <w:szCs w:val="20"/>
        </w:rPr>
        <w:t xml:space="preserve">arish council tab on top right of </w:t>
      </w:r>
      <w:r w:rsidR="005D42EB">
        <w:rPr>
          <w:sz w:val="20"/>
          <w:szCs w:val="20"/>
        </w:rPr>
        <w:t xml:space="preserve">the </w:t>
      </w:r>
      <w:r w:rsidR="00B57B1A">
        <w:rPr>
          <w:sz w:val="20"/>
          <w:szCs w:val="20"/>
        </w:rPr>
        <w:t xml:space="preserve">website page. </w:t>
      </w:r>
    </w:p>
    <w:p w:rsidR="009A76C2" w:rsidRPr="009A76C2" w:rsidRDefault="009A76C2" w:rsidP="009A76C2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Besselsleigh Footpath: </w:t>
      </w:r>
      <w:r w:rsidR="0032186C">
        <w:rPr>
          <w:sz w:val="20"/>
          <w:szCs w:val="20"/>
        </w:rPr>
        <w:t xml:space="preserve">Mrs Page will approach the parish council when she has a plan in place. </w:t>
      </w:r>
    </w:p>
    <w:p w:rsidR="00EB0496" w:rsidRDefault="00C676EB" w:rsidP="00735F2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Letter from Appleton W.I.</w:t>
      </w:r>
      <w:r w:rsidR="0032186C">
        <w:rPr>
          <w:b/>
          <w:sz w:val="24"/>
          <w:szCs w:val="24"/>
        </w:rPr>
        <w:t xml:space="preserve">: </w:t>
      </w:r>
      <w:r w:rsidR="0032186C">
        <w:rPr>
          <w:sz w:val="20"/>
          <w:szCs w:val="20"/>
        </w:rPr>
        <w:t xml:space="preserve">The parish council received a letter </w:t>
      </w:r>
      <w:r w:rsidR="000F5514">
        <w:rPr>
          <w:sz w:val="20"/>
          <w:szCs w:val="20"/>
        </w:rPr>
        <w:t>from W.I. informing the parish council that they wish to plant</w:t>
      </w:r>
      <w:r w:rsidR="0032186C">
        <w:rPr>
          <w:sz w:val="20"/>
          <w:szCs w:val="20"/>
        </w:rPr>
        <w:t xml:space="preserve"> </w:t>
      </w:r>
      <w:r w:rsidR="004533C4">
        <w:rPr>
          <w:sz w:val="20"/>
          <w:szCs w:val="20"/>
        </w:rPr>
        <w:t>fritillary bulbs in</w:t>
      </w:r>
      <w:r w:rsidR="000F5514">
        <w:rPr>
          <w:sz w:val="20"/>
          <w:szCs w:val="20"/>
        </w:rPr>
        <w:t xml:space="preserve"> communal areas in the village in</w:t>
      </w:r>
      <w:r w:rsidR="004533C4">
        <w:rPr>
          <w:sz w:val="20"/>
          <w:szCs w:val="20"/>
        </w:rPr>
        <w:t xml:space="preserve"> memory of Ms Reading. The sportsfield and Jubilee Playground are frequently mowed therefore it would be unsuitable. </w:t>
      </w:r>
      <w:r w:rsidR="000744D4">
        <w:rPr>
          <w:sz w:val="20"/>
          <w:szCs w:val="20"/>
        </w:rPr>
        <w:t>The only area that the parish council own</w:t>
      </w:r>
      <w:r w:rsidR="000F5514">
        <w:rPr>
          <w:sz w:val="20"/>
          <w:szCs w:val="20"/>
        </w:rPr>
        <w:t>/manage</w:t>
      </w:r>
      <w:r w:rsidR="000744D4">
        <w:rPr>
          <w:sz w:val="20"/>
          <w:szCs w:val="20"/>
        </w:rPr>
        <w:t xml:space="preserve"> that might be suitable is the Great Green.</w:t>
      </w:r>
      <w:r w:rsidR="004533C4">
        <w:rPr>
          <w:sz w:val="20"/>
          <w:szCs w:val="20"/>
        </w:rPr>
        <w:t xml:space="preserve"> T</w:t>
      </w:r>
      <w:r w:rsidR="000F5514">
        <w:rPr>
          <w:sz w:val="20"/>
          <w:szCs w:val="20"/>
        </w:rPr>
        <w:t>he clerk was asked to write</w:t>
      </w:r>
      <w:r w:rsidR="004533C4">
        <w:rPr>
          <w:sz w:val="20"/>
          <w:szCs w:val="20"/>
        </w:rPr>
        <w:t xml:space="preserve"> to</w:t>
      </w:r>
      <w:r w:rsidR="000F5514">
        <w:rPr>
          <w:sz w:val="20"/>
          <w:szCs w:val="20"/>
        </w:rPr>
        <w:t xml:space="preserve"> the</w:t>
      </w:r>
      <w:r w:rsidR="004533C4">
        <w:rPr>
          <w:sz w:val="20"/>
          <w:szCs w:val="20"/>
        </w:rPr>
        <w:t xml:space="preserve"> W.I. requesting </w:t>
      </w:r>
      <w:r w:rsidR="000F5514">
        <w:rPr>
          <w:sz w:val="20"/>
          <w:szCs w:val="20"/>
        </w:rPr>
        <w:t xml:space="preserve">that they have a look at specific areas and if they are suitable to inform the parish council. </w:t>
      </w:r>
      <w:r w:rsidR="004533C4">
        <w:rPr>
          <w:sz w:val="20"/>
          <w:szCs w:val="20"/>
        </w:rPr>
        <w:t xml:space="preserve"> </w:t>
      </w:r>
    </w:p>
    <w:p w:rsidR="00930D4C" w:rsidRPr="005506AD" w:rsidRDefault="004372D8" w:rsidP="005506AD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0"/>
          <w:szCs w:val="20"/>
        </w:rPr>
      </w:pPr>
      <w:r>
        <w:rPr>
          <w:b/>
          <w:sz w:val="24"/>
          <w:szCs w:val="24"/>
        </w:rPr>
        <w:t>Lock Road</w:t>
      </w:r>
      <w:r w:rsidR="00625039" w:rsidRPr="00930D4C">
        <w:rPr>
          <w:sz w:val="20"/>
          <w:szCs w:val="20"/>
        </w:rPr>
        <w:t>:</w:t>
      </w:r>
      <w:r w:rsidR="00C84E2A" w:rsidRPr="00930D4C">
        <w:rPr>
          <w:sz w:val="20"/>
          <w:szCs w:val="20"/>
        </w:rPr>
        <w:t xml:space="preserve"> </w:t>
      </w:r>
      <w:r w:rsidR="000F5514">
        <w:rPr>
          <w:sz w:val="20"/>
          <w:szCs w:val="20"/>
        </w:rPr>
        <w:t xml:space="preserve">Mr Gow informed the parish council that </w:t>
      </w:r>
      <w:r w:rsidR="00C057A6">
        <w:rPr>
          <w:sz w:val="20"/>
          <w:szCs w:val="20"/>
        </w:rPr>
        <w:t xml:space="preserve">a </w:t>
      </w:r>
      <w:r w:rsidR="00C057A6" w:rsidRPr="00930D4C">
        <w:rPr>
          <w:sz w:val="20"/>
          <w:szCs w:val="20"/>
        </w:rPr>
        <w:t>draft</w:t>
      </w:r>
      <w:r w:rsidR="00930D4C" w:rsidRPr="00930D4C">
        <w:rPr>
          <w:sz w:val="20"/>
          <w:szCs w:val="20"/>
        </w:rPr>
        <w:t xml:space="preserve"> proposal has been sent to Solicitors to ensure the wording of the agreement protects the Private road status of the Lock Road.</w:t>
      </w:r>
      <w:r w:rsidR="002A736B">
        <w:rPr>
          <w:sz w:val="20"/>
          <w:szCs w:val="20"/>
        </w:rPr>
        <w:t xml:space="preserve"> </w:t>
      </w:r>
      <w:r w:rsidR="002A736B" w:rsidRPr="002A736B">
        <w:rPr>
          <w:sz w:val="20"/>
          <w:szCs w:val="20"/>
        </w:rPr>
        <w:t>Not all members of the Gow family are in support of opening the Lock Road on a seasonal basis as a permitted access.</w:t>
      </w:r>
      <w:r w:rsidR="005506AD">
        <w:rPr>
          <w:sz w:val="20"/>
          <w:szCs w:val="20"/>
        </w:rPr>
        <w:t xml:space="preserve"> T</w:t>
      </w:r>
      <w:r w:rsidR="00930D4C" w:rsidRPr="005506AD">
        <w:rPr>
          <w:sz w:val="20"/>
          <w:szCs w:val="20"/>
        </w:rPr>
        <w:t xml:space="preserve">he introduction of a permit system for pedestrian access down the Lock road remains threatened by the continuing trespass across the farmland and this must stop before A H Cornish Ltd will introduce a permit access system. </w:t>
      </w:r>
    </w:p>
    <w:p w:rsidR="004372D8" w:rsidRPr="00930D4C" w:rsidRDefault="00930D4C" w:rsidP="00930D4C">
      <w:pPr>
        <w:spacing w:after="0" w:line="240" w:lineRule="auto"/>
        <w:ind w:left="720"/>
        <w:rPr>
          <w:sz w:val="20"/>
          <w:szCs w:val="20"/>
        </w:rPr>
      </w:pPr>
      <w:r w:rsidRPr="00930D4C">
        <w:rPr>
          <w:sz w:val="20"/>
          <w:szCs w:val="20"/>
        </w:rPr>
        <w:t xml:space="preserve">The permit system, if agreed, will operate on an </w:t>
      </w:r>
      <w:r w:rsidR="002A736B" w:rsidRPr="002A736B">
        <w:rPr>
          <w:sz w:val="20"/>
          <w:szCs w:val="20"/>
        </w:rPr>
        <w:t>annually agreed licence basis</w:t>
      </w:r>
      <w:r>
        <w:rPr>
          <w:sz w:val="20"/>
          <w:szCs w:val="20"/>
        </w:rPr>
        <w:t xml:space="preserve">. </w:t>
      </w:r>
      <w:r w:rsidRPr="00930D4C">
        <w:rPr>
          <w:sz w:val="20"/>
          <w:szCs w:val="20"/>
        </w:rPr>
        <w:t>Persons wishing to express an interest in paying for a permit wil</w:t>
      </w:r>
      <w:r>
        <w:rPr>
          <w:sz w:val="20"/>
          <w:szCs w:val="20"/>
        </w:rPr>
        <w:t>l shortly be able to submit their</w:t>
      </w:r>
      <w:r w:rsidRPr="00930D4C">
        <w:rPr>
          <w:sz w:val="20"/>
          <w:szCs w:val="20"/>
        </w:rPr>
        <w:t xml:space="preserve"> interest on a dedicated email address, which will only be used for the Lock Road. The new em</w:t>
      </w:r>
      <w:r>
        <w:rPr>
          <w:sz w:val="20"/>
          <w:szCs w:val="20"/>
        </w:rPr>
        <w:t>ail address will be available on</w:t>
      </w:r>
      <w:r w:rsidRPr="00930D4C">
        <w:rPr>
          <w:sz w:val="20"/>
          <w:szCs w:val="20"/>
        </w:rPr>
        <w:t xml:space="preserve"> the parish website shortly.</w:t>
      </w:r>
    </w:p>
    <w:p w:rsidR="00C676EB" w:rsidRPr="00C84E2A" w:rsidRDefault="00C676EB" w:rsidP="004F45F0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</w:rPr>
      </w:pPr>
      <w:r>
        <w:rPr>
          <w:b/>
          <w:sz w:val="24"/>
          <w:szCs w:val="24"/>
        </w:rPr>
        <w:t>Green Lane</w:t>
      </w:r>
      <w:r w:rsidR="009A76C2">
        <w:rPr>
          <w:b/>
          <w:sz w:val="24"/>
          <w:szCs w:val="24"/>
        </w:rPr>
        <w:t xml:space="preserve"> Maintenance</w:t>
      </w:r>
      <w:r w:rsidR="00625039">
        <w:rPr>
          <w:sz w:val="20"/>
          <w:szCs w:val="20"/>
        </w:rPr>
        <w:t>:</w:t>
      </w:r>
      <w:r w:rsidR="004F45F0">
        <w:rPr>
          <w:sz w:val="20"/>
          <w:szCs w:val="20"/>
        </w:rPr>
        <w:t xml:space="preserve"> The </w:t>
      </w:r>
      <w:r w:rsidR="00D1711E">
        <w:rPr>
          <w:sz w:val="20"/>
          <w:szCs w:val="20"/>
        </w:rPr>
        <w:t>landowners have no requirement to ditch to the side of green lane. The P</w:t>
      </w:r>
      <w:r w:rsidR="000F2F20">
        <w:rPr>
          <w:sz w:val="20"/>
          <w:szCs w:val="20"/>
        </w:rPr>
        <w:t xml:space="preserve">arish </w:t>
      </w:r>
      <w:r w:rsidR="00D1711E">
        <w:rPr>
          <w:sz w:val="20"/>
          <w:szCs w:val="20"/>
        </w:rPr>
        <w:t>C</w:t>
      </w:r>
      <w:r w:rsidR="000F2F20">
        <w:rPr>
          <w:sz w:val="20"/>
          <w:szCs w:val="20"/>
        </w:rPr>
        <w:t>ouncil</w:t>
      </w:r>
      <w:r w:rsidR="00D1711E">
        <w:rPr>
          <w:sz w:val="20"/>
          <w:szCs w:val="20"/>
        </w:rPr>
        <w:t xml:space="preserve"> will look into other options.</w:t>
      </w:r>
    </w:p>
    <w:p w:rsidR="00C676EB" w:rsidRPr="00C84E2A" w:rsidRDefault="00C676EB" w:rsidP="00735F2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Annual Parish Meeting</w:t>
      </w:r>
      <w:r w:rsidR="00625039">
        <w:rPr>
          <w:b/>
          <w:sz w:val="24"/>
          <w:szCs w:val="24"/>
        </w:rPr>
        <w:t>:</w:t>
      </w:r>
      <w:r w:rsidR="00C84E2A" w:rsidRPr="00C84E2A">
        <w:rPr>
          <w:sz w:val="20"/>
          <w:szCs w:val="20"/>
        </w:rPr>
        <w:t xml:space="preserve"> </w:t>
      </w:r>
      <w:r w:rsidR="00C1101F">
        <w:rPr>
          <w:sz w:val="20"/>
          <w:szCs w:val="20"/>
        </w:rPr>
        <w:t xml:space="preserve">The parish council agreed on a list of invitees. Each speaker will have 3 minutes to talk. The </w:t>
      </w:r>
      <w:r w:rsidR="009D3CCD">
        <w:rPr>
          <w:sz w:val="20"/>
          <w:szCs w:val="20"/>
        </w:rPr>
        <w:t>meeting will take place on the 12</w:t>
      </w:r>
      <w:r w:rsidR="00C1101F" w:rsidRPr="00C1101F">
        <w:rPr>
          <w:sz w:val="20"/>
          <w:szCs w:val="20"/>
          <w:vertAlign w:val="superscript"/>
        </w:rPr>
        <w:t>th</w:t>
      </w:r>
      <w:r w:rsidR="00C1101F">
        <w:rPr>
          <w:sz w:val="20"/>
          <w:szCs w:val="20"/>
        </w:rPr>
        <w:t xml:space="preserve"> May 2016.</w:t>
      </w:r>
      <w:r w:rsidR="005506AD">
        <w:rPr>
          <w:sz w:val="20"/>
          <w:szCs w:val="20"/>
        </w:rPr>
        <w:t xml:space="preserve"> </w:t>
      </w:r>
    </w:p>
    <w:p w:rsidR="00371E14" w:rsidRDefault="00371E14" w:rsidP="001F311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Community First Oxfordshire: </w:t>
      </w:r>
      <w:r w:rsidR="001F3115">
        <w:rPr>
          <w:sz w:val="20"/>
          <w:szCs w:val="20"/>
        </w:rPr>
        <w:t xml:space="preserve">The parish council agreed to hire Community First Oxfordshire to support them in creating a Neighbourhood Plan. </w:t>
      </w:r>
      <w:r w:rsidR="00856718">
        <w:rPr>
          <w:sz w:val="20"/>
          <w:szCs w:val="20"/>
        </w:rPr>
        <w:t>The clerk was asked to write a letter to Community First Oxfordshire informing them that their proposal was accepted.</w:t>
      </w:r>
    </w:p>
    <w:p w:rsidR="00BE3921" w:rsidRPr="00C84E2A" w:rsidRDefault="007B00AF" w:rsidP="00735F2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0"/>
          <w:szCs w:val="20"/>
        </w:rPr>
      </w:pPr>
      <w:r>
        <w:rPr>
          <w:b/>
          <w:sz w:val="24"/>
          <w:szCs w:val="24"/>
        </w:rPr>
        <w:t>Neighbourhood Plan</w:t>
      </w:r>
      <w:r w:rsidR="00625039">
        <w:rPr>
          <w:sz w:val="20"/>
          <w:szCs w:val="20"/>
        </w:rPr>
        <w:t>:</w:t>
      </w:r>
      <w:r w:rsidR="00C84E2A" w:rsidRPr="00C84E2A">
        <w:rPr>
          <w:sz w:val="20"/>
          <w:szCs w:val="20"/>
        </w:rPr>
        <w:t xml:space="preserve"> </w:t>
      </w:r>
      <w:r w:rsidR="001F3115">
        <w:rPr>
          <w:sz w:val="20"/>
          <w:szCs w:val="20"/>
        </w:rPr>
        <w:t xml:space="preserve">The parish council </w:t>
      </w:r>
      <w:r w:rsidR="005506AD">
        <w:rPr>
          <w:sz w:val="20"/>
          <w:szCs w:val="20"/>
        </w:rPr>
        <w:t>is</w:t>
      </w:r>
      <w:r w:rsidR="00856718">
        <w:rPr>
          <w:sz w:val="20"/>
          <w:szCs w:val="20"/>
        </w:rPr>
        <w:t xml:space="preserve"> hoping to hold the public meeting on the 16</w:t>
      </w:r>
      <w:r w:rsidR="00856718" w:rsidRPr="00856718">
        <w:rPr>
          <w:sz w:val="20"/>
          <w:szCs w:val="20"/>
          <w:vertAlign w:val="superscript"/>
        </w:rPr>
        <w:t>th</w:t>
      </w:r>
      <w:r w:rsidR="00856718">
        <w:rPr>
          <w:sz w:val="20"/>
          <w:szCs w:val="20"/>
        </w:rPr>
        <w:t xml:space="preserve"> April 2016 at 10am</w:t>
      </w:r>
      <w:r w:rsidR="005506AD">
        <w:rPr>
          <w:sz w:val="20"/>
          <w:szCs w:val="20"/>
        </w:rPr>
        <w:t xml:space="preserve"> in Appleton Village Hall,</w:t>
      </w:r>
      <w:r w:rsidR="00856718">
        <w:rPr>
          <w:sz w:val="20"/>
          <w:szCs w:val="20"/>
        </w:rPr>
        <w:t xml:space="preserve"> but </w:t>
      </w:r>
      <w:r w:rsidR="001F3115">
        <w:rPr>
          <w:sz w:val="20"/>
          <w:szCs w:val="20"/>
        </w:rPr>
        <w:t>need to find out more information</w:t>
      </w:r>
      <w:r w:rsidR="00D93635">
        <w:rPr>
          <w:sz w:val="20"/>
          <w:szCs w:val="20"/>
        </w:rPr>
        <w:t xml:space="preserve"> regarding funding</w:t>
      </w:r>
      <w:r w:rsidR="001F3115">
        <w:rPr>
          <w:sz w:val="20"/>
          <w:szCs w:val="20"/>
        </w:rPr>
        <w:t xml:space="preserve"> from Community First Ox</w:t>
      </w:r>
      <w:r w:rsidR="00856718">
        <w:rPr>
          <w:sz w:val="20"/>
          <w:szCs w:val="20"/>
        </w:rPr>
        <w:t>fordshire. The clerk was asked to contact Ms Fiona Mullins from Community First Oxfordshire to find out if funding needs to be in place before the public meeting.</w:t>
      </w:r>
      <w:r w:rsidR="005506AD">
        <w:rPr>
          <w:sz w:val="20"/>
          <w:szCs w:val="20"/>
        </w:rPr>
        <w:t xml:space="preserve"> </w:t>
      </w:r>
    </w:p>
    <w:p w:rsidR="00DB23ED" w:rsidRDefault="00DB23ED" w:rsidP="001B659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Greenbelt review</w:t>
      </w:r>
      <w:r w:rsidR="00625039">
        <w:rPr>
          <w:b/>
          <w:sz w:val="20"/>
          <w:szCs w:val="20"/>
        </w:rPr>
        <w:t>:</w:t>
      </w:r>
      <w:r w:rsidR="00C84E2A" w:rsidRPr="00C84E2A">
        <w:rPr>
          <w:b/>
          <w:sz w:val="20"/>
          <w:szCs w:val="20"/>
        </w:rPr>
        <w:t xml:space="preserve"> </w:t>
      </w:r>
      <w:r w:rsidR="001F3115">
        <w:rPr>
          <w:sz w:val="20"/>
          <w:szCs w:val="20"/>
        </w:rPr>
        <w:t xml:space="preserve">The chairman has drafted a letter and the clerk will send it to the </w:t>
      </w:r>
      <w:r w:rsidR="00856718">
        <w:rPr>
          <w:sz w:val="20"/>
          <w:szCs w:val="20"/>
        </w:rPr>
        <w:t>Vale of White Horse District</w:t>
      </w:r>
      <w:r w:rsidR="001F3115">
        <w:rPr>
          <w:sz w:val="20"/>
          <w:szCs w:val="20"/>
        </w:rPr>
        <w:t xml:space="preserve"> Council. </w:t>
      </w:r>
    </w:p>
    <w:p w:rsidR="009A76C2" w:rsidRPr="009A76C2" w:rsidRDefault="009A76C2" w:rsidP="001B659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Queen’s 90</w:t>
      </w:r>
      <w:r w:rsidRPr="00371E1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birthday celebrations:</w:t>
      </w:r>
      <w:r>
        <w:rPr>
          <w:sz w:val="20"/>
          <w:szCs w:val="20"/>
        </w:rPr>
        <w:t xml:space="preserve"> </w:t>
      </w:r>
      <w:r w:rsidR="00B633D6">
        <w:rPr>
          <w:sz w:val="20"/>
          <w:szCs w:val="20"/>
        </w:rPr>
        <w:t xml:space="preserve">The parish council agreed </w:t>
      </w:r>
      <w:r w:rsidR="00B96309">
        <w:rPr>
          <w:sz w:val="20"/>
          <w:szCs w:val="20"/>
        </w:rPr>
        <w:t xml:space="preserve">to donate </w:t>
      </w:r>
      <w:r w:rsidR="00B633D6">
        <w:rPr>
          <w:sz w:val="20"/>
          <w:szCs w:val="20"/>
        </w:rPr>
        <w:t>an amount of £</w:t>
      </w:r>
      <w:r w:rsidR="00B96309">
        <w:rPr>
          <w:sz w:val="20"/>
          <w:szCs w:val="20"/>
        </w:rPr>
        <w:t xml:space="preserve">1500. Mr Mansfield to speak to organisers. </w:t>
      </w:r>
    </w:p>
    <w:p w:rsidR="00F95539" w:rsidRPr="001B659B" w:rsidRDefault="00F95539" w:rsidP="00F95539">
      <w:pPr>
        <w:pStyle w:val="ListParagraph"/>
        <w:rPr>
          <w:b/>
          <w:sz w:val="16"/>
          <w:szCs w:val="16"/>
        </w:rPr>
      </w:pPr>
    </w:p>
    <w:p w:rsidR="00356F21" w:rsidRPr="00DE781C" w:rsidRDefault="00D23D65" w:rsidP="00356F21">
      <w:pPr>
        <w:pStyle w:val="ListParagraph"/>
        <w:numPr>
          <w:ilvl w:val="0"/>
          <w:numId w:val="1"/>
        </w:numPr>
        <w:spacing w:line="240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Planning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21"/>
        <w:gridCol w:w="2070"/>
        <w:gridCol w:w="5139"/>
      </w:tblGrid>
      <w:tr w:rsidR="00356F21" w:rsidTr="00B96309">
        <w:tc>
          <w:tcPr>
            <w:tcW w:w="9497" w:type="dxa"/>
            <w:gridSpan w:val="4"/>
          </w:tcPr>
          <w:p w:rsidR="00356F21" w:rsidRPr="00D61E63" w:rsidRDefault="00356F21" w:rsidP="00BE3921">
            <w:pPr>
              <w:pStyle w:val="ListParagraph"/>
              <w:tabs>
                <w:tab w:val="left" w:pos="5325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Applications </w:t>
            </w:r>
            <w:r w:rsidR="00BE3921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356F21" w:rsidRPr="00E448B4" w:rsidTr="00B96309">
        <w:tc>
          <w:tcPr>
            <w:tcW w:w="567" w:type="dxa"/>
          </w:tcPr>
          <w:p w:rsidR="00356F21" w:rsidRPr="000C4FBB" w:rsidRDefault="00356F21" w:rsidP="00F2223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0C4FBB">
              <w:rPr>
                <w:b/>
                <w:sz w:val="24"/>
                <w:szCs w:val="24"/>
              </w:rPr>
              <w:t>(i)</w:t>
            </w:r>
          </w:p>
        </w:tc>
        <w:tc>
          <w:tcPr>
            <w:tcW w:w="1721" w:type="dxa"/>
          </w:tcPr>
          <w:p w:rsidR="00356F21" w:rsidRPr="00547499" w:rsidRDefault="00547499" w:rsidP="00F2223E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547499">
              <w:rPr>
                <w:b/>
              </w:rPr>
              <w:t>P16/V0469/FUL</w:t>
            </w:r>
          </w:p>
        </w:tc>
        <w:tc>
          <w:tcPr>
            <w:tcW w:w="2070" w:type="dxa"/>
          </w:tcPr>
          <w:p w:rsidR="00356F21" w:rsidRPr="00547499" w:rsidRDefault="00547499" w:rsidP="00E61210">
            <w:pPr>
              <w:rPr>
                <w:bCs/>
                <w:sz w:val="20"/>
                <w:szCs w:val="20"/>
              </w:rPr>
            </w:pPr>
            <w:r w:rsidRPr="00547499">
              <w:rPr>
                <w:sz w:val="20"/>
                <w:szCs w:val="20"/>
              </w:rPr>
              <w:t>Proposed erection of multi purpose storage barn</w:t>
            </w:r>
          </w:p>
        </w:tc>
        <w:tc>
          <w:tcPr>
            <w:tcW w:w="5139" w:type="dxa"/>
          </w:tcPr>
          <w:p w:rsidR="00356F21" w:rsidRDefault="00547499" w:rsidP="00EB0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47499">
              <w:rPr>
                <w:sz w:val="20"/>
                <w:szCs w:val="20"/>
              </w:rPr>
              <w:t>Land adjoining Netherton Road Appleton Abingdon OX13 5QW</w:t>
            </w:r>
          </w:p>
          <w:p w:rsidR="0088548C" w:rsidRPr="008B4B70" w:rsidRDefault="008B4B70" w:rsidP="00EB0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u w:val="single"/>
              </w:rPr>
            </w:pPr>
            <w:r w:rsidRPr="008B4B70">
              <w:rPr>
                <w:b/>
                <w:sz w:val="20"/>
                <w:szCs w:val="20"/>
                <w:u w:val="single"/>
              </w:rPr>
              <w:t>Object</w:t>
            </w:r>
            <w:r>
              <w:rPr>
                <w:b/>
                <w:sz w:val="20"/>
                <w:szCs w:val="20"/>
                <w:u w:val="single"/>
              </w:rPr>
              <w:t xml:space="preserve"> for the following reasons:</w:t>
            </w:r>
          </w:p>
          <w:p w:rsidR="00856718" w:rsidRDefault="00856718" w:rsidP="00856718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Need: There is no need for a building of that size on the land. Our local knowledge informs us that the land is currently cut as a silage crop and not stored the same way as hay. Even if there was a requirement to store hay on this field it could be stored in a building considerably smaller or in a building elsewhere. The applicant has asked for storage space for additional machinery and a tractor however our local knowledge informs us that it will be impossible to store all the equipment required in a building of this size. </w:t>
            </w:r>
          </w:p>
          <w:p w:rsidR="00856718" w:rsidRPr="008B4B70" w:rsidRDefault="00856718" w:rsidP="00856718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 we are concerned that the application for a barn of this size within greenbelt is a precursor to convert to a domestic property.</w:t>
            </w:r>
          </w:p>
          <w:p w:rsidR="00856718" w:rsidRPr="00E27255" w:rsidRDefault="00856718" w:rsidP="00856718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B4B70">
              <w:rPr>
                <w:sz w:val="20"/>
                <w:szCs w:val="20"/>
              </w:rPr>
              <w:t>Scale and bulk of barn in relation to land</w:t>
            </w:r>
          </w:p>
          <w:p w:rsidR="00856718" w:rsidRDefault="00856718" w:rsidP="00856718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B4B70">
              <w:rPr>
                <w:sz w:val="20"/>
                <w:szCs w:val="20"/>
              </w:rPr>
              <w:t>Noise and smell</w:t>
            </w:r>
            <w:r>
              <w:rPr>
                <w:sz w:val="20"/>
                <w:szCs w:val="20"/>
              </w:rPr>
              <w:t xml:space="preserve"> to house animals so close to a residential house.</w:t>
            </w:r>
          </w:p>
          <w:p w:rsidR="00856718" w:rsidRDefault="00856718" w:rsidP="00856718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activities on this small plot of land would not be in our opinion economically viable and therefore there would be no requirement for the barn.</w:t>
            </w:r>
          </w:p>
          <w:p w:rsidR="00E8693F" w:rsidRPr="00856718" w:rsidRDefault="00856718" w:rsidP="00856718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72183">
              <w:rPr>
                <w:sz w:val="20"/>
                <w:szCs w:val="20"/>
              </w:rPr>
              <w:t>It is al</w:t>
            </w:r>
            <w:r>
              <w:rPr>
                <w:sz w:val="20"/>
                <w:szCs w:val="20"/>
              </w:rPr>
              <w:t>so worthy of note that the applicant has</w:t>
            </w:r>
            <w:r w:rsidRPr="00D72183">
              <w:rPr>
                <w:sz w:val="20"/>
                <w:szCs w:val="20"/>
              </w:rPr>
              <w:t xml:space="preserve"> previous planning applications</w:t>
            </w:r>
            <w:r>
              <w:rPr>
                <w:sz w:val="20"/>
                <w:szCs w:val="20"/>
              </w:rPr>
              <w:t xml:space="preserve"> </w:t>
            </w:r>
            <w:r w:rsidRPr="00D72183">
              <w:rPr>
                <w:sz w:val="20"/>
                <w:szCs w:val="20"/>
              </w:rPr>
              <w:t>to erect a barn to house horses.</w:t>
            </w:r>
          </w:p>
        </w:tc>
      </w:tr>
    </w:tbl>
    <w:p w:rsidR="00A54665" w:rsidRDefault="00A54665" w:rsidP="00D20775">
      <w:pPr>
        <w:rPr>
          <w:b/>
          <w:sz w:val="20"/>
          <w:szCs w:val="20"/>
        </w:rPr>
      </w:pP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578"/>
        <w:gridCol w:w="4509"/>
      </w:tblGrid>
      <w:tr w:rsidR="00C2210E" w:rsidTr="00F2223E">
        <w:tc>
          <w:tcPr>
            <w:tcW w:w="9497" w:type="dxa"/>
            <w:gridSpan w:val="4"/>
          </w:tcPr>
          <w:p w:rsidR="00C2210E" w:rsidRPr="00D61E63" w:rsidRDefault="00C2210E" w:rsidP="00F2223E">
            <w:pPr>
              <w:pStyle w:val="ListParagraph"/>
              <w:tabs>
                <w:tab w:val="left" w:pos="5325"/>
              </w:tabs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Decisions : </w:t>
            </w:r>
          </w:p>
        </w:tc>
      </w:tr>
      <w:tr w:rsidR="00C2210E" w:rsidRPr="00E448B4" w:rsidTr="00E76FA3">
        <w:tc>
          <w:tcPr>
            <w:tcW w:w="567" w:type="dxa"/>
          </w:tcPr>
          <w:p w:rsidR="00C2210E" w:rsidRPr="000C4FBB" w:rsidRDefault="00C2210E" w:rsidP="00F2223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0C4FBB">
              <w:rPr>
                <w:b/>
                <w:sz w:val="24"/>
                <w:szCs w:val="24"/>
              </w:rPr>
              <w:t>(</w:t>
            </w:r>
            <w:proofErr w:type="spellStart"/>
            <w:r w:rsidRPr="000C4FBB">
              <w:rPr>
                <w:b/>
                <w:sz w:val="24"/>
                <w:szCs w:val="24"/>
              </w:rPr>
              <w:t>i</w:t>
            </w:r>
            <w:proofErr w:type="spellEnd"/>
            <w:r w:rsidRPr="000C4FB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2210E" w:rsidRPr="00E76FA3" w:rsidRDefault="00DB7F23" w:rsidP="00F2223E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B7F23">
              <w:rPr>
                <w:b/>
                <w:sz w:val="20"/>
                <w:szCs w:val="20"/>
              </w:rPr>
              <w:t>P16/V0007/HH</w:t>
            </w:r>
          </w:p>
        </w:tc>
        <w:tc>
          <w:tcPr>
            <w:tcW w:w="2578" w:type="dxa"/>
          </w:tcPr>
          <w:p w:rsidR="00C2210E" w:rsidRPr="009E3C97" w:rsidRDefault="00DB7F23" w:rsidP="00F2223E">
            <w:pPr>
              <w:rPr>
                <w:bCs/>
                <w:sz w:val="20"/>
                <w:szCs w:val="20"/>
              </w:rPr>
            </w:pPr>
            <w:r w:rsidRPr="00DB7F23">
              <w:rPr>
                <w:bCs/>
                <w:sz w:val="20"/>
                <w:szCs w:val="20"/>
              </w:rPr>
              <w:t>43 Netherton Road Appleton Abingdon OX13 5JZ</w:t>
            </w:r>
          </w:p>
        </w:tc>
        <w:tc>
          <w:tcPr>
            <w:tcW w:w="4509" w:type="dxa"/>
          </w:tcPr>
          <w:p w:rsidR="00B50916" w:rsidRDefault="00DB7F23" w:rsidP="00E76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B7F23">
              <w:rPr>
                <w:sz w:val="20"/>
                <w:szCs w:val="20"/>
              </w:rPr>
              <w:t>Revised scheme for two storey rear extension, dormer, and glazed link</w:t>
            </w:r>
          </w:p>
          <w:p w:rsidR="00DB7F23" w:rsidRPr="00DB7F23" w:rsidRDefault="00DB7F23" w:rsidP="00E76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Planning permission is granted</w:t>
            </w:r>
          </w:p>
        </w:tc>
      </w:tr>
      <w:tr w:rsidR="003B50B7" w:rsidRPr="00E448B4" w:rsidTr="00E76FA3">
        <w:tc>
          <w:tcPr>
            <w:tcW w:w="567" w:type="dxa"/>
          </w:tcPr>
          <w:p w:rsidR="003B50B7" w:rsidRPr="000C4FBB" w:rsidRDefault="003B50B7" w:rsidP="00F2223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(ii)</w:t>
            </w:r>
          </w:p>
        </w:tc>
        <w:tc>
          <w:tcPr>
            <w:tcW w:w="1843" w:type="dxa"/>
          </w:tcPr>
          <w:p w:rsidR="003B50B7" w:rsidRPr="00DB7F23" w:rsidRDefault="003B50B7" w:rsidP="00F2223E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3B50B7">
              <w:rPr>
                <w:b/>
                <w:sz w:val="20"/>
                <w:szCs w:val="20"/>
              </w:rPr>
              <w:t>P16/V0074/HH</w:t>
            </w:r>
          </w:p>
        </w:tc>
        <w:tc>
          <w:tcPr>
            <w:tcW w:w="2578" w:type="dxa"/>
          </w:tcPr>
          <w:p w:rsidR="003B50B7" w:rsidRPr="00DB7F23" w:rsidRDefault="003B50B7" w:rsidP="00F2223E">
            <w:pPr>
              <w:rPr>
                <w:bCs/>
                <w:sz w:val="20"/>
                <w:szCs w:val="20"/>
              </w:rPr>
            </w:pPr>
            <w:r w:rsidRPr="003B50B7">
              <w:rPr>
                <w:bCs/>
                <w:sz w:val="20"/>
                <w:szCs w:val="20"/>
              </w:rPr>
              <w:t>96 Netherton Road Appleton Abingdon OX13 5LA</w:t>
            </w:r>
          </w:p>
        </w:tc>
        <w:tc>
          <w:tcPr>
            <w:tcW w:w="4509" w:type="dxa"/>
          </w:tcPr>
          <w:p w:rsidR="003B50B7" w:rsidRDefault="003B50B7" w:rsidP="00E76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B50B7">
              <w:rPr>
                <w:sz w:val="20"/>
                <w:szCs w:val="20"/>
              </w:rPr>
              <w:t xml:space="preserve">Two storey extension to existing </w:t>
            </w:r>
            <w:proofErr w:type="spellStart"/>
            <w:r w:rsidRPr="003B50B7">
              <w:rPr>
                <w:sz w:val="20"/>
                <w:szCs w:val="20"/>
              </w:rPr>
              <w:t>dwellinghouse</w:t>
            </w:r>
            <w:proofErr w:type="spellEnd"/>
          </w:p>
          <w:p w:rsidR="003B50B7" w:rsidRPr="003B50B7" w:rsidRDefault="003B50B7" w:rsidP="00E76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B50B7">
              <w:rPr>
                <w:b/>
                <w:sz w:val="20"/>
                <w:szCs w:val="20"/>
              </w:rPr>
              <w:t>Planning permission is granted</w:t>
            </w:r>
          </w:p>
        </w:tc>
      </w:tr>
    </w:tbl>
    <w:p w:rsidR="00287B57" w:rsidRDefault="00287B57" w:rsidP="00D20775">
      <w:pPr>
        <w:rPr>
          <w:b/>
          <w:sz w:val="20"/>
          <w:szCs w:val="20"/>
        </w:rPr>
      </w:pPr>
    </w:p>
    <w:p w:rsidR="000F2F20" w:rsidRDefault="000F2F20" w:rsidP="00D20775">
      <w:pPr>
        <w:rPr>
          <w:b/>
          <w:sz w:val="20"/>
          <w:szCs w:val="20"/>
        </w:rPr>
      </w:pPr>
    </w:p>
    <w:p w:rsidR="000F2F20" w:rsidRPr="00D4237B" w:rsidRDefault="000F2F20" w:rsidP="00D20775">
      <w:pPr>
        <w:rPr>
          <w:b/>
          <w:sz w:val="20"/>
          <w:szCs w:val="20"/>
        </w:rPr>
      </w:pPr>
    </w:p>
    <w:p w:rsidR="00D23D65" w:rsidRDefault="00D23D65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Finance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369"/>
        <w:gridCol w:w="2277"/>
      </w:tblGrid>
      <w:tr w:rsidR="000C4FBB" w:rsidTr="00291266">
        <w:tc>
          <w:tcPr>
            <w:tcW w:w="9497" w:type="dxa"/>
            <w:gridSpan w:val="3"/>
          </w:tcPr>
          <w:p w:rsidR="000C4FBB" w:rsidRDefault="000C4FBB" w:rsidP="00580960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Invoices</w:t>
            </w:r>
            <w:r w:rsidR="006866B0">
              <w:rPr>
                <w:b/>
                <w:sz w:val="24"/>
                <w:szCs w:val="24"/>
              </w:rPr>
              <w:t xml:space="preserve"> for approval</w:t>
            </w:r>
          </w:p>
        </w:tc>
      </w:tr>
      <w:tr w:rsidR="00211FB5" w:rsidTr="009120BB">
        <w:trPr>
          <w:trHeight w:val="229"/>
        </w:trPr>
        <w:tc>
          <w:tcPr>
            <w:tcW w:w="851" w:type="dxa"/>
          </w:tcPr>
          <w:p w:rsidR="00211FB5" w:rsidRPr="008A2DED" w:rsidRDefault="00F047C6" w:rsidP="008619CF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6369" w:type="dxa"/>
          </w:tcPr>
          <w:p w:rsidR="00211FB5" w:rsidRPr="008A2DED" w:rsidRDefault="000C64B6" w:rsidP="00C2210E">
            <w:pPr>
              <w:rPr>
                <w:sz w:val="20"/>
                <w:szCs w:val="20"/>
              </w:rPr>
            </w:pPr>
            <w:r w:rsidRPr="008A2DED">
              <w:rPr>
                <w:b/>
                <w:sz w:val="20"/>
                <w:szCs w:val="20"/>
              </w:rPr>
              <w:t>Clerks Salary and expenses</w:t>
            </w:r>
            <w:r w:rsidR="00B377AA">
              <w:rPr>
                <w:b/>
                <w:sz w:val="20"/>
                <w:szCs w:val="20"/>
              </w:rPr>
              <w:t xml:space="preserve">: </w:t>
            </w:r>
            <w:r w:rsidR="009054C6">
              <w:rPr>
                <w:b/>
                <w:sz w:val="20"/>
                <w:szCs w:val="20"/>
              </w:rPr>
              <w:t>February</w:t>
            </w:r>
            <w:r w:rsidR="00C2210E">
              <w:rPr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2277" w:type="dxa"/>
          </w:tcPr>
          <w:p w:rsidR="00211FB5" w:rsidRPr="008A2DED" w:rsidRDefault="000C64B6" w:rsidP="001B6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A2DED">
              <w:rPr>
                <w:sz w:val="20"/>
                <w:szCs w:val="20"/>
              </w:rPr>
              <w:t>See attachment</w:t>
            </w:r>
            <w:r w:rsidR="001B659B">
              <w:rPr>
                <w:sz w:val="20"/>
                <w:szCs w:val="20"/>
              </w:rPr>
              <w:t xml:space="preserve"> </w:t>
            </w:r>
            <w:r w:rsidR="001B659B" w:rsidRPr="001B659B">
              <w:rPr>
                <w:b/>
                <w:sz w:val="20"/>
                <w:szCs w:val="20"/>
              </w:rPr>
              <w:t>Approved</w:t>
            </w:r>
          </w:p>
        </w:tc>
      </w:tr>
      <w:tr w:rsidR="00291266" w:rsidTr="00291266">
        <w:tc>
          <w:tcPr>
            <w:tcW w:w="851" w:type="dxa"/>
          </w:tcPr>
          <w:p w:rsidR="00291266" w:rsidRPr="008A2DED" w:rsidRDefault="009054C6" w:rsidP="008619CF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6369" w:type="dxa"/>
          </w:tcPr>
          <w:p w:rsidR="00291266" w:rsidRPr="009054C6" w:rsidRDefault="009054C6" w:rsidP="00E25C94">
            <w:pPr>
              <w:rPr>
                <w:sz w:val="20"/>
                <w:szCs w:val="20"/>
              </w:rPr>
            </w:pPr>
            <w:r w:rsidRPr="009054C6">
              <w:rPr>
                <w:b/>
                <w:sz w:val="20"/>
                <w:szCs w:val="20"/>
              </w:rPr>
              <w:t>Society of Local Council Clerks: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Annual membership fees</w:t>
            </w:r>
          </w:p>
        </w:tc>
        <w:tc>
          <w:tcPr>
            <w:tcW w:w="2277" w:type="dxa"/>
          </w:tcPr>
          <w:p w:rsidR="001B39E5" w:rsidRPr="001B659B" w:rsidRDefault="009054C6" w:rsidP="001B6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906222">
              <w:rPr>
                <w:sz w:val="20"/>
                <w:szCs w:val="20"/>
              </w:rPr>
              <w:t>103</w:t>
            </w:r>
            <w:r w:rsidR="001B659B">
              <w:rPr>
                <w:sz w:val="20"/>
                <w:szCs w:val="20"/>
              </w:rPr>
              <w:t xml:space="preserve">                 </w:t>
            </w:r>
            <w:r w:rsidR="001B39E5">
              <w:rPr>
                <w:b/>
                <w:sz w:val="20"/>
                <w:szCs w:val="20"/>
              </w:rPr>
              <w:t>Approved</w:t>
            </w:r>
          </w:p>
        </w:tc>
      </w:tr>
      <w:tr w:rsidR="00BE3921" w:rsidTr="00291266">
        <w:tc>
          <w:tcPr>
            <w:tcW w:w="851" w:type="dxa"/>
          </w:tcPr>
          <w:p w:rsidR="00BE3921" w:rsidRPr="008A2DED" w:rsidRDefault="009054C6" w:rsidP="008619CF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  <w:tc>
          <w:tcPr>
            <w:tcW w:w="6369" w:type="dxa"/>
          </w:tcPr>
          <w:p w:rsidR="00BE3921" w:rsidRPr="009054C6" w:rsidRDefault="009054C6" w:rsidP="00E25C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Oxfordshire Association of Local Councils: </w:t>
            </w:r>
            <w:r>
              <w:rPr>
                <w:sz w:val="20"/>
                <w:szCs w:val="20"/>
              </w:rPr>
              <w:t>Membership fees</w:t>
            </w:r>
          </w:p>
        </w:tc>
        <w:tc>
          <w:tcPr>
            <w:tcW w:w="2277" w:type="dxa"/>
          </w:tcPr>
          <w:p w:rsidR="001B39E5" w:rsidRPr="001B659B" w:rsidRDefault="009054C6" w:rsidP="001B6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£176.22</w:t>
            </w:r>
            <w:r w:rsidR="001B659B">
              <w:rPr>
                <w:sz w:val="20"/>
                <w:szCs w:val="20"/>
              </w:rPr>
              <w:t xml:space="preserve">           </w:t>
            </w:r>
            <w:r w:rsidR="001B39E5" w:rsidRPr="001B39E5">
              <w:rPr>
                <w:b/>
                <w:sz w:val="20"/>
                <w:szCs w:val="20"/>
              </w:rPr>
              <w:t>Approved</w:t>
            </w:r>
          </w:p>
        </w:tc>
      </w:tr>
      <w:tr w:rsidR="00287B57" w:rsidTr="00291266">
        <w:tc>
          <w:tcPr>
            <w:tcW w:w="851" w:type="dxa"/>
          </w:tcPr>
          <w:p w:rsidR="00287B57" w:rsidRDefault="00287B57" w:rsidP="008619CF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6369" w:type="dxa"/>
          </w:tcPr>
          <w:p w:rsidR="00287B57" w:rsidRPr="00287B57" w:rsidRDefault="00287B57" w:rsidP="00E25C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Community First Oxfordshire: </w:t>
            </w:r>
            <w:r>
              <w:rPr>
                <w:sz w:val="20"/>
                <w:szCs w:val="20"/>
              </w:rPr>
              <w:t>Membership fees</w:t>
            </w:r>
          </w:p>
        </w:tc>
        <w:tc>
          <w:tcPr>
            <w:tcW w:w="2277" w:type="dxa"/>
          </w:tcPr>
          <w:p w:rsidR="001B39E5" w:rsidRPr="001B659B" w:rsidRDefault="00287B57" w:rsidP="001B6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£55</w:t>
            </w:r>
            <w:r w:rsidR="001B659B">
              <w:rPr>
                <w:sz w:val="20"/>
                <w:szCs w:val="20"/>
              </w:rPr>
              <w:t xml:space="preserve">                  </w:t>
            </w:r>
            <w:r w:rsidR="001B39E5" w:rsidRPr="001B39E5">
              <w:rPr>
                <w:b/>
                <w:sz w:val="20"/>
                <w:szCs w:val="20"/>
              </w:rPr>
              <w:t>Approved</w:t>
            </w:r>
          </w:p>
        </w:tc>
      </w:tr>
      <w:tr w:rsidR="00287B57" w:rsidTr="00291266">
        <w:tc>
          <w:tcPr>
            <w:tcW w:w="851" w:type="dxa"/>
          </w:tcPr>
          <w:p w:rsidR="00287B57" w:rsidRDefault="00287B57" w:rsidP="008619CF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6369" w:type="dxa"/>
          </w:tcPr>
          <w:p w:rsidR="00287B57" w:rsidRPr="00287B57" w:rsidRDefault="00287B57" w:rsidP="00E25C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Ady Podbery: </w:t>
            </w:r>
            <w:r>
              <w:rPr>
                <w:sz w:val="20"/>
                <w:szCs w:val="20"/>
              </w:rPr>
              <w:t>Chain harrow football pitch in two directions</w:t>
            </w:r>
          </w:p>
        </w:tc>
        <w:tc>
          <w:tcPr>
            <w:tcW w:w="2277" w:type="dxa"/>
          </w:tcPr>
          <w:p w:rsidR="001B39E5" w:rsidRPr="001B659B" w:rsidRDefault="00287B57" w:rsidP="001B6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£60</w:t>
            </w:r>
            <w:r w:rsidR="001B659B">
              <w:rPr>
                <w:sz w:val="20"/>
                <w:szCs w:val="20"/>
              </w:rPr>
              <w:t xml:space="preserve">                  </w:t>
            </w:r>
            <w:r w:rsidR="001B39E5" w:rsidRPr="001B39E5">
              <w:rPr>
                <w:b/>
                <w:sz w:val="20"/>
                <w:szCs w:val="20"/>
              </w:rPr>
              <w:t>Approved</w:t>
            </w:r>
          </w:p>
        </w:tc>
      </w:tr>
      <w:tr w:rsidR="00B47D3D" w:rsidTr="00291266">
        <w:tc>
          <w:tcPr>
            <w:tcW w:w="851" w:type="dxa"/>
          </w:tcPr>
          <w:p w:rsidR="00B47D3D" w:rsidRDefault="00B47D3D" w:rsidP="008619CF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6369" w:type="dxa"/>
          </w:tcPr>
          <w:p w:rsidR="00B47D3D" w:rsidRPr="00B47D3D" w:rsidRDefault="00B47D3D" w:rsidP="00E25C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Appleton</w:t>
            </w:r>
            <w:r w:rsidR="00EB446F">
              <w:rPr>
                <w:b/>
                <w:sz w:val="20"/>
                <w:szCs w:val="20"/>
              </w:rPr>
              <w:t xml:space="preserve"> Community</w:t>
            </w:r>
            <w:r>
              <w:rPr>
                <w:b/>
                <w:sz w:val="20"/>
                <w:szCs w:val="20"/>
              </w:rPr>
              <w:t xml:space="preserve"> Shop: </w:t>
            </w:r>
            <w:r>
              <w:rPr>
                <w:sz w:val="20"/>
                <w:szCs w:val="20"/>
              </w:rPr>
              <w:t>Stationary</w:t>
            </w:r>
            <w:r w:rsidR="0000022A">
              <w:rPr>
                <w:sz w:val="20"/>
                <w:szCs w:val="20"/>
              </w:rPr>
              <w:t xml:space="preserve"> and cleaning supplies for sportsfield</w:t>
            </w:r>
          </w:p>
        </w:tc>
        <w:tc>
          <w:tcPr>
            <w:tcW w:w="2277" w:type="dxa"/>
          </w:tcPr>
          <w:p w:rsidR="001B39E5" w:rsidRPr="001B659B" w:rsidRDefault="00B47D3D" w:rsidP="001B6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£16.40</w:t>
            </w:r>
            <w:r w:rsidR="001B659B">
              <w:rPr>
                <w:sz w:val="20"/>
                <w:szCs w:val="20"/>
              </w:rPr>
              <w:t xml:space="preserve">             </w:t>
            </w:r>
            <w:r w:rsidR="001B39E5" w:rsidRPr="001B39E5">
              <w:rPr>
                <w:b/>
                <w:sz w:val="20"/>
                <w:szCs w:val="20"/>
              </w:rPr>
              <w:t>Approved</w:t>
            </w:r>
          </w:p>
        </w:tc>
      </w:tr>
      <w:tr w:rsidR="00597386" w:rsidTr="00291266">
        <w:tc>
          <w:tcPr>
            <w:tcW w:w="851" w:type="dxa"/>
          </w:tcPr>
          <w:p w:rsidR="00597386" w:rsidRDefault="00597386" w:rsidP="008619CF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</w:t>
            </w:r>
          </w:p>
        </w:tc>
        <w:tc>
          <w:tcPr>
            <w:tcW w:w="6369" w:type="dxa"/>
          </w:tcPr>
          <w:p w:rsidR="00597386" w:rsidRPr="00597386" w:rsidRDefault="00597386" w:rsidP="00E25C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Development Planning Advisory Services Ltd: </w:t>
            </w:r>
            <w:r>
              <w:rPr>
                <w:sz w:val="20"/>
                <w:szCs w:val="20"/>
              </w:rPr>
              <w:t>Policy advice, site meeting and drafting of letter</w:t>
            </w:r>
          </w:p>
        </w:tc>
        <w:tc>
          <w:tcPr>
            <w:tcW w:w="2277" w:type="dxa"/>
          </w:tcPr>
          <w:p w:rsidR="001B39E5" w:rsidRPr="001B659B" w:rsidRDefault="00597386" w:rsidP="001B6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£810</w:t>
            </w:r>
            <w:r w:rsidR="001B659B">
              <w:rPr>
                <w:sz w:val="20"/>
                <w:szCs w:val="20"/>
              </w:rPr>
              <w:t xml:space="preserve">                </w:t>
            </w:r>
            <w:r w:rsidR="001B39E5" w:rsidRPr="001B39E5">
              <w:rPr>
                <w:b/>
                <w:sz w:val="20"/>
                <w:szCs w:val="20"/>
              </w:rPr>
              <w:t>Approved</w:t>
            </w:r>
          </w:p>
        </w:tc>
      </w:tr>
      <w:tr w:rsidR="00DB7C79" w:rsidTr="00F2223E">
        <w:tc>
          <w:tcPr>
            <w:tcW w:w="9497" w:type="dxa"/>
            <w:gridSpan w:val="3"/>
          </w:tcPr>
          <w:p w:rsidR="00DB7C79" w:rsidRDefault="00C35199" w:rsidP="00F2223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 Debits</w:t>
            </w:r>
          </w:p>
        </w:tc>
      </w:tr>
      <w:tr w:rsidR="00DB7C79" w:rsidTr="00C460FA">
        <w:trPr>
          <w:trHeight w:val="229"/>
        </w:trPr>
        <w:tc>
          <w:tcPr>
            <w:tcW w:w="851" w:type="dxa"/>
          </w:tcPr>
          <w:p w:rsidR="00DB7C79" w:rsidRPr="008A2DED" w:rsidRDefault="00DB7C79" w:rsidP="00F2223E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9" w:type="dxa"/>
          </w:tcPr>
          <w:p w:rsidR="00DB7C79" w:rsidRPr="00C2210E" w:rsidRDefault="00C35199" w:rsidP="00F22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Thames Water: Sportsfield Pavilion</w:t>
            </w:r>
          </w:p>
        </w:tc>
        <w:tc>
          <w:tcPr>
            <w:tcW w:w="2277" w:type="dxa"/>
          </w:tcPr>
          <w:p w:rsidR="00DB7C79" w:rsidRPr="005E0F9C" w:rsidRDefault="00C35199" w:rsidP="00F22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£59.71</w:t>
            </w:r>
          </w:p>
        </w:tc>
      </w:tr>
      <w:tr w:rsidR="00B83375" w:rsidTr="00C460FA">
        <w:trPr>
          <w:trHeight w:val="229"/>
        </w:trPr>
        <w:tc>
          <w:tcPr>
            <w:tcW w:w="851" w:type="dxa"/>
          </w:tcPr>
          <w:p w:rsidR="00B83375" w:rsidRDefault="00B83375" w:rsidP="00F2223E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9" w:type="dxa"/>
          </w:tcPr>
          <w:p w:rsidR="00B83375" w:rsidRPr="00B83375" w:rsidRDefault="00287B57" w:rsidP="00F22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Southern Electric: Sportsfield Pavilion</w:t>
            </w:r>
          </w:p>
        </w:tc>
        <w:tc>
          <w:tcPr>
            <w:tcW w:w="2277" w:type="dxa"/>
          </w:tcPr>
          <w:p w:rsidR="00B83375" w:rsidRDefault="00287B57" w:rsidP="00F22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£83.60</w:t>
            </w:r>
          </w:p>
        </w:tc>
      </w:tr>
    </w:tbl>
    <w:p w:rsidR="00CF3E07" w:rsidRDefault="00CF3E07" w:rsidP="005E1D6E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369"/>
        <w:gridCol w:w="2277"/>
      </w:tblGrid>
      <w:tr w:rsidR="00DB7C79" w:rsidTr="00C460FA">
        <w:trPr>
          <w:trHeight w:val="315"/>
        </w:trPr>
        <w:tc>
          <w:tcPr>
            <w:tcW w:w="9497" w:type="dxa"/>
            <w:gridSpan w:val="3"/>
          </w:tcPr>
          <w:p w:rsidR="00DB7C79" w:rsidRDefault="00DB7C79" w:rsidP="00F2223E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Receipts</w:t>
            </w:r>
          </w:p>
        </w:tc>
      </w:tr>
      <w:tr w:rsidR="00DB7C79" w:rsidTr="00F2223E">
        <w:trPr>
          <w:trHeight w:val="229"/>
        </w:trPr>
        <w:tc>
          <w:tcPr>
            <w:tcW w:w="851" w:type="dxa"/>
          </w:tcPr>
          <w:p w:rsidR="00DB7C79" w:rsidRPr="008A2DED" w:rsidRDefault="00DB7C79" w:rsidP="00F2223E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69" w:type="dxa"/>
          </w:tcPr>
          <w:p w:rsidR="00DB7C79" w:rsidRPr="00C2210E" w:rsidRDefault="00287B57" w:rsidP="000B2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Hire of the Sportsfield Pavilion</w:t>
            </w:r>
          </w:p>
        </w:tc>
        <w:tc>
          <w:tcPr>
            <w:tcW w:w="2277" w:type="dxa"/>
          </w:tcPr>
          <w:p w:rsidR="00087814" w:rsidRPr="005E0F9C" w:rsidRDefault="00287B57" w:rsidP="00087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£20</w:t>
            </w:r>
          </w:p>
        </w:tc>
      </w:tr>
    </w:tbl>
    <w:p w:rsidR="00E76FA3" w:rsidRPr="008A2DED" w:rsidRDefault="00E76FA3" w:rsidP="005E1D6E">
      <w:pPr>
        <w:spacing w:after="0" w:line="240" w:lineRule="auto"/>
        <w:rPr>
          <w:b/>
          <w:sz w:val="24"/>
          <w:szCs w:val="24"/>
        </w:rPr>
      </w:pPr>
    </w:p>
    <w:p w:rsidR="00D23D65" w:rsidRDefault="00EE6E2C" w:rsidP="00D23D6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Publications and correspondence</w:t>
      </w:r>
    </w:p>
    <w:p w:rsidR="008F48FA" w:rsidRDefault="008F48FA" w:rsidP="00550319">
      <w:pPr>
        <w:pStyle w:val="ListParagraph"/>
        <w:numPr>
          <w:ilvl w:val="0"/>
          <w:numId w:val="8"/>
        </w:numPr>
        <w:ind w:left="540"/>
        <w:rPr>
          <w:sz w:val="20"/>
          <w:szCs w:val="20"/>
        </w:rPr>
      </w:pPr>
      <w:r w:rsidRPr="008F48FA">
        <w:rPr>
          <w:sz w:val="20"/>
          <w:szCs w:val="20"/>
        </w:rPr>
        <w:t>Letter from W.I. regarding memorial for Miss Margaret Reading</w:t>
      </w:r>
    </w:p>
    <w:p w:rsidR="009054C6" w:rsidRDefault="009054C6" w:rsidP="00550319">
      <w:pPr>
        <w:pStyle w:val="ListParagraph"/>
        <w:numPr>
          <w:ilvl w:val="0"/>
          <w:numId w:val="8"/>
        </w:numPr>
        <w:ind w:left="540"/>
        <w:rPr>
          <w:sz w:val="20"/>
          <w:szCs w:val="20"/>
        </w:rPr>
      </w:pPr>
      <w:r>
        <w:rPr>
          <w:sz w:val="20"/>
          <w:szCs w:val="20"/>
        </w:rPr>
        <w:t>Letter from Miss Nicola Blackwood confirming that she has written to Oxfordshire County Council regarding Appleton bus services</w:t>
      </w:r>
    </w:p>
    <w:p w:rsidR="00F2223E" w:rsidRDefault="00F2223E" w:rsidP="00550319">
      <w:pPr>
        <w:pStyle w:val="ListParagraph"/>
        <w:numPr>
          <w:ilvl w:val="0"/>
          <w:numId w:val="8"/>
        </w:numPr>
        <w:ind w:left="540"/>
        <w:rPr>
          <w:sz w:val="20"/>
          <w:szCs w:val="20"/>
        </w:rPr>
      </w:pPr>
      <w:r>
        <w:rPr>
          <w:sz w:val="20"/>
          <w:szCs w:val="20"/>
        </w:rPr>
        <w:t>Letter from Vale of White Horse District Council confirming that our precept request has been agreed.</w:t>
      </w:r>
    </w:p>
    <w:p w:rsidR="00550319" w:rsidRDefault="00A5165F" w:rsidP="00550319">
      <w:pPr>
        <w:pStyle w:val="ListParagraph"/>
        <w:numPr>
          <w:ilvl w:val="0"/>
          <w:numId w:val="8"/>
        </w:numPr>
        <w:ind w:left="540"/>
        <w:rPr>
          <w:sz w:val="20"/>
          <w:szCs w:val="20"/>
        </w:rPr>
      </w:pPr>
      <w:r>
        <w:rPr>
          <w:sz w:val="20"/>
          <w:szCs w:val="20"/>
        </w:rPr>
        <w:t>OALC membership renewal</w:t>
      </w:r>
    </w:p>
    <w:p w:rsidR="00550319" w:rsidRDefault="00550319" w:rsidP="00550319">
      <w:pPr>
        <w:pStyle w:val="ListParagraph"/>
        <w:numPr>
          <w:ilvl w:val="0"/>
          <w:numId w:val="8"/>
        </w:numPr>
        <w:ind w:left="540"/>
        <w:rPr>
          <w:sz w:val="20"/>
          <w:szCs w:val="20"/>
        </w:rPr>
      </w:pPr>
      <w:r>
        <w:rPr>
          <w:sz w:val="20"/>
          <w:szCs w:val="20"/>
        </w:rPr>
        <w:t>SLCC membership renewal</w:t>
      </w:r>
    </w:p>
    <w:p w:rsidR="00550319" w:rsidRDefault="00550319" w:rsidP="00550319">
      <w:pPr>
        <w:pStyle w:val="ListParagraph"/>
        <w:numPr>
          <w:ilvl w:val="0"/>
          <w:numId w:val="8"/>
        </w:numPr>
        <w:ind w:left="540"/>
        <w:rPr>
          <w:sz w:val="20"/>
          <w:szCs w:val="20"/>
        </w:rPr>
      </w:pPr>
      <w:r>
        <w:rPr>
          <w:sz w:val="20"/>
          <w:szCs w:val="20"/>
        </w:rPr>
        <w:t xml:space="preserve">Lloyds Bank regarding changes to Business Bank Account </w:t>
      </w:r>
    </w:p>
    <w:p w:rsidR="00A5165F" w:rsidRPr="008F48FA" w:rsidRDefault="00A5165F" w:rsidP="00550319">
      <w:pPr>
        <w:pStyle w:val="ListParagraph"/>
        <w:numPr>
          <w:ilvl w:val="0"/>
          <w:numId w:val="8"/>
        </w:numPr>
        <w:ind w:left="540"/>
        <w:rPr>
          <w:sz w:val="20"/>
          <w:szCs w:val="20"/>
        </w:rPr>
      </w:pPr>
      <w:r>
        <w:rPr>
          <w:sz w:val="20"/>
          <w:szCs w:val="20"/>
        </w:rPr>
        <w:t>Community First Oxfordshire membership renewal</w:t>
      </w:r>
    </w:p>
    <w:p w:rsidR="00856718" w:rsidRDefault="00EE6E2C" w:rsidP="00856718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341598">
        <w:rPr>
          <w:b/>
          <w:sz w:val="24"/>
          <w:szCs w:val="24"/>
        </w:rPr>
        <w:t xml:space="preserve">Matters for report: </w:t>
      </w:r>
    </w:p>
    <w:p w:rsidR="00856718" w:rsidRPr="00856718" w:rsidRDefault="00856718" w:rsidP="00856718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sz w:val="20"/>
          <w:szCs w:val="20"/>
        </w:rPr>
        <w:t>Appleton buses to be added to April’s agenda</w:t>
      </w:r>
    </w:p>
    <w:p w:rsidR="00856718" w:rsidRPr="00856718" w:rsidRDefault="00856718" w:rsidP="00856718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sz w:val="20"/>
          <w:szCs w:val="20"/>
        </w:rPr>
        <w:t>The clerk was asked to write</w:t>
      </w:r>
      <w:r w:rsidR="000F2F20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thank you </w:t>
      </w:r>
      <w:r w:rsidR="000F2F20">
        <w:rPr>
          <w:sz w:val="20"/>
          <w:szCs w:val="20"/>
        </w:rPr>
        <w:t>note to the volunteers involved with the</w:t>
      </w:r>
      <w:r>
        <w:rPr>
          <w:sz w:val="20"/>
          <w:szCs w:val="20"/>
        </w:rPr>
        <w:t xml:space="preserve"> litter pick</w:t>
      </w:r>
    </w:p>
    <w:p w:rsidR="00802F59" w:rsidRPr="00856718" w:rsidRDefault="00856718" w:rsidP="00856718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>
        <w:rPr>
          <w:sz w:val="20"/>
          <w:szCs w:val="20"/>
        </w:rPr>
        <w:t>Mr Mansfield reported 2 water leaks</w:t>
      </w:r>
      <w:r w:rsidR="005506AD">
        <w:rPr>
          <w:sz w:val="20"/>
          <w:szCs w:val="20"/>
        </w:rPr>
        <w:t xml:space="preserve"> in Appleton in the last </w:t>
      </w:r>
      <w:r w:rsidR="000F2F20">
        <w:rPr>
          <w:sz w:val="20"/>
          <w:szCs w:val="20"/>
        </w:rPr>
        <w:t>week, which has</w:t>
      </w:r>
      <w:r w:rsidR="005506AD">
        <w:rPr>
          <w:sz w:val="20"/>
          <w:szCs w:val="20"/>
        </w:rPr>
        <w:t xml:space="preserve"> been fixed.</w:t>
      </w:r>
    </w:p>
    <w:p w:rsidR="008E2795" w:rsidRPr="0000022A" w:rsidRDefault="00EE6E2C" w:rsidP="00287B57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Date of the next meeting:</w:t>
      </w:r>
      <w:r>
        <w:rPr>
          <w:sz w:val="24"/>
          <w:szCs w:val="24"/>
        </w:rPr>
        <w:t xml:space="preserve"> </w:t>
      </w:r>
      <w:r w:rsidRPr="008A2DED">
        <w:rPr>
          <w:sz w:val="20"/>
          <w:szCs w:val="20"/>
        </w:rPr>
        <w:t xml:space="preserve">To confirm the next meeting of the Parish Council is to be held on </w:t>
      </w:r>
      <w:r w:rsidR="00C460FA" w:rsidRPr="008A2DED">
        <w:rPr>
          <w:sz w:val="20"/>
          <w:szCs w:val="20"/>
        </w:rPr>
        <w:t xml:space="preserve">Monday </w:t>
      </w:r>
      <w:r w:rsidR="00C2210E">
        <w:rPr>
          <w:sz w:val="20"/>
          <w:szCs w:val="20"/>
        </w:rPr>
        <w:t>1</w:t>
      </w:r>
      <w:r w:rsidR="00EB0496">
        <w:rPr>
          <w:sz w:val="20"/>
          <w:szCs w:val="20"/>
        </w:rPr>
        <w:t>1</w:t>
      </w:r>
      <w:r w:rsidR="00C2210E" w:rsidRPr="00C2210E">
        <w:rPr>
          <w:sz w:val="20"/>
          <w:szCs w:val="20"/>
          <w:vertAlign w:val="superscript"/>
        </w:rPr>
        <w:t>th</w:t>
      </w:r>
      <w:r w:rsidR="00EB0496">
        <w:rPr>
          <w:sz w:val="20"/>
          <w:szCs w:val="20"/>
        </w:rPr>
        <w:t xml:space="preserve"> April</w:t>
      </w:r>
      <w:r w:rsidR="00C460FA">
        <w:rPr>
          <w:sz w:val="20"/>
          <w:szCs w:val="20"/>
        </w:rPr>
        <w:t xml:space="preserve"> 2016</w:t>
      </w:r>
      <w:r w:rsidR="004809F1" w:rsidRPr="008A2DED">
        <w:rPr>
          <w:sz w:val="20"/>
          <w:szCs w:val="20"/>
        </w:rPr>
        <w:t xml:space="preserve"> </w:t>
      </w:r>
      <w:r w:rsidRPr="008A2DED">
        <w:rPr>
          <w:sz w:val="20"/>
          <w:szCs w:val="20"/>
        </w:rPr>
        <w:t xml:space="preserve">at 7:15 in the </w:t>
      </w:r>
      <w:r w:rsidR="007B1DC3">
        <w:rPr>
          <w:sz w:val="20"/>
          <w:szCs w:val="20"/>
        </w:rPr>
        <w:t xml:space="preserve">Appleton </w:t>
      </w:r>
      <w:r w:rsidRPr="008A2DED">
        <w:rPr>
          <w:sz w:val="20"/>
          <w:szCs w:val="20"/>
        </w:rPr>
        <w:t>village Hall</w:t>
      </w:r>
      <w:r>
        <w:rPr>
          <w:sz w:val="24"/>
          <w:szCs w:val="24"/>
        </w:rPr>
        <w:t>.</w:t>
      </w:r>
    </w:p>
    <w:p w:rsidR="008E2795" w:rsidRPr="00EC408A" w:rsidRDefault="008E2795" w:rsidP="000E3770">
      <w:pPr>
        <w:pStyle w:val="ListParagraph"/>
        <w:rPr>
          <w:b/>
          <w:sz w:val="20"/>
          <w:szCs w:val="20"/>
        </w:rPr>
      </w:pPr>
    </w:p>
    <w:p w:rsidR="008E2795" w:rsidRPr="00EC408A" w:rsidRDefault="00EC408A" w:rsidP="000E3770">
      <w:pPr>
        <w:pStyle w:val="ListParagraph"/>
        <w:rPr>
          <w:sz w:val="20"/>
          <w:szCs w:val="20"/>
        </w:rPr>
      </w:pPr>
      <w:r w:rsidRPr="00EC408A">
        <w:rPr>
          <w:sz w:val="20"/>
          <w:szCs w:val="20"/>
        </w:rPr>
        <w:t>Meeting closed at</w:t>
      </w:r>
      <w:r w:rsidR="00802F59">
        <w:rPr>
          <w:sz w:val="20"/>
          <w:szCs w:val="20"/>
        </w:rPr>
        <w:t xml:space="preserve"> 9:00pm</w:t>
      </w:r>
    </w:p>
    <w:p w:rsidR="008E2795" w:rsidRDefault="008E2795" w:rsidP="000E3770">
      <w:pPr>
        <w:pStyle w:val="ListParagraph"/>
        <w:rPr>
          <w:b/>
          <w:sz w:val="24"/>
          <w:szCs w:val="24"/>
        </w:rPr>
      </w:pPr>
    </w:p>
    <w:p w:rsidR="00A36D51" w:rsidRDefault="00A36D51" w:rsidP="000E3770">
      <w:pPr>
        <w:pStyle w:val="ListParagraph"/>
        <w:rPr>
          <w:b/>
          <w:sz w:val="24"/>
          <w:szCs w:val="24"/>
        </w:rPr>
      </w:pPr>
    </w:p>
    <w:p w:rsidR="00A36D51" w:rsidRPr="000E3770" w:rsidRDefault="00A36D51" w:rsidP="000E3770">
      <w:pPr>
        <w:pStyle w:val="ListParagraph"/>
        <w:rPr>
          <w:b/>
          <w:sz w:val="24"/>
          <w:szCs w:val="24"/>
        </w:rPr>
      </w:pPr>
    </w:p>
    <w:p w:rsidR="00277318" w:rsidRPr="00E11168" w:rsidRDefault="00277318" w:rsidP="00E11168">
      <w:pPr>
        <w:pStyle w:val="ListParagraph"/>
        <w:ind w:left="0"/>
        <w:rPr>
          <w:i/>
          <w:sz w:val="20"/>
          <w:szCs w:val="20"/>
          <w:lang w:val="en-US"/>
        </w:rPr>
      </w:pPr>
    </w:p>
    <w:sectPr w:rsidR="00277318" w:rsidRPr="00E11168" w:rsidSect="00D20775">
      <w:headerReference w:type="default" r:id="rId9"/>
      <w:pgSz w:w="11906" w:h="16838"/>
      <w:pgMar w:top="1440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14" w:rsidRDefault="00632714" w:rsidP="00237123">
      <w:pPr>
        <w:spacing w:after="0" w:line="240" w:lineRule="auto"/>
      </w:pPr>
      <w:r>
        <w:separator/>
      </w:r>
    </w:p>
  </w:endnote>
  <w:endnote w:type="continuationSeparator" w:id="0">
    <w:p w:rsidR="00632714" w:rsidRDefault="00632714" w:rsidP="0023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14" w:rsidRDefault="00632714" w:rsidP="00237123">
      <w:pPr>
        <w:spacing w:after="0" w:line="240" w:lineRule="auto"/>
      </w:pPr>
      <w:r>
        <w:separator/>
      </w:r>
    </w:p>
  </w:footnote>
  <w:footnote w:type="continuationSeparator" w:id="0">
    <w:p w:rsidR="00632714" w:rsidRDefault="00632714" w:rsidP="0023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3E" w:rsidRPr="00237123" w:rsidRDefault="00F2223E" w:rsidP="00237123">
    <w:pPr>
      <w:pStyle w:val="Header"/>
      <w:jc w:val="center"/>
      <w:rPr>
        <w:b/>
        <w:bCs/>
        <w:color w:val="3366FF"/>
        <w:sz w:val="24"/>
        <w:szCs w:val="24"/>
        <w:lang w:val="en-US"/>
      </w:rPr>
    </w:pPr>
    <w:r w:rsidRPr="00237123">
      <w:rPr>
        <w:b/>
        <w:bCs/>
        <w:color w:val="3366FF"/>
        <w:sz w:val="24"/>
        <w:szCs w:val="24"/>
        <w:lang w:val="en-US"/>
      </w:rPr>
      <w:t>APPLETON WITH EATON PARISH COUNCIL</w:t>
    </w:r>
  </w:p>
  <w:p w:rsidR="00F2223E" w:rsidRPr="00237123" w:rsidRDefault="00F2223E" w:rsidP="00237123">
    <w:pPr>
      <w:pStyle w:val="Header"/>
      <w:jc w:val="center"/>
      <w:rPr>
        <w:sz w:val="20"/>
        <w:szCs w:val="20"/>
        <w:lang w:val="en-US"/>
      </w:rPr>
    </w:pPr>
    <w:r w:rsidRPr="00237123">
      <w:rPr>
        <w:sz w:val="20"/>
        <w:szCs w:val="20"/>
        <w:lang w:val="en-US"/>
      </w:rPr>
      <w:t xml:space="preserve">c/o </w:t>
    </w:r>
    <w:r>
      <w:rPr>
        <w:sz w:val="20"/>
        <w:szCs w:val="20"/>
        <w:lang w:val="en-US"/>
      </w:rPr>
      <w:t>Tamarix, Netherton Road</w:t>
    </w:r>
    <w:r w:rsidRPr="00237123">
      <w:rPr>
        <w:sz w:val="20"/>
        <w:szCs w:val="20"/>
        <w:lang w:val="en-US"/>
      </w:rPr>
      <w:t>, Appleton</w:t>
    </w:r>
    <w:r>
      <w:rPr>
        <w:sz w:val="20"/>
        <w:szCs w:val="20"/>
        <w:lang w:val="en-US"/>
      </w:rPr>
      <w:t>, Abingdon, Oxfordshire, OX13 5QW</w:t>
    </w:r>
    <w:r w:rsidRPr="00237123">
      <w:rPr>
        <w:sz w:val="20"/>
        <w:szCs w:val="20"/>
        <w:lang w:val="en-US"/>
      </w:rPr>
      <w:t xml:space="preserve">  </w:t>
    </w:r>
  </w:p>
  <w:p w:rsidR="00F2223E" w:rsidRPr="00237123" w:rsidRDefault="00F2223E" w:rsidP="00237123">
    <w:pPr>
      <w:pStyle w:val="Header"/>
      <w:jc w:val="center"/>
      <w:rPr>
        <w:sz w:val="20"/>
        <w:szCs w:val="20"/>
        <w:lang w:val="en-US"/>
      </w:rPr>
    </w:pPr>
    <w:r w:rsidRPr="00237123">
      <w:rPr>
        <w:sz w:val="20"/>
        <w:szCs w:val="20"/>
        <w:lang w:val="en-US"/>
      </w:rPr>
      <w:t xml:space="preserve">E-mail: parishclerk.appletonwitheaton@gmail.com   </w:t>
    </w:r>
    <w:r>
      <w:rPr>
        <w:sz w:val="20"/>
        <w:szCs w:val="20"/>
        <w:lang w:val="en-US"/>
      </w:rPr>
      <w:t>www.appleton-eaton.org</w:t>
    </w:r>
  </w:p>
  <w:p w:rsidR="00F2223E" w:rsidRDefault="00F222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1AC"/>
    <w:multiLevelType w:val="hybridMultilevel"/>
    <w:tmpl w:val="9E187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F613A"/>
    <w:multiLevelType w:val="hybridMultilevel"/>
    <w:tmpl w:val="73BA08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24EC7"/>
    <w:multiLevelType w:val="hybridMultilevel"/>
    <w:tmpl w:val="D4E05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A26F65"/>
    <w:multiLevelType w:val="hybridMultilevel"/>
    <w:tmpl w:val="8B001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934F7"/>
    <w:multiLevelType w:val="hybridMultilevel"/>
    <w:tmpl w:val="5030AE3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E2602B"/>
    <w:multiLevelType w:val="hybridMultilevel"/>
    <w:tmpl w:val="42984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551E1"/>
    <w:multiLevelType w:val="hybridMultilevel"/>
    <w:tmpl w:val="D4F07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6468D1"/>
    <w:multiLevelType w:val="hybridMultilevel"/>
    <w:tmpl w:val="DF3A3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5683C"/>
    <w:multiLevelType w:val="hybridMultilevel"/>
    <w:tmpl w:val="0A1419F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1842F6"/>
    <w:multiLevelType w:val="hybridMultilevel"/>
    <w:tmpl w:val="45D0A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15BF0"/>
    <w:multiLevelType w:val="hybridMultilevel"/>
    <w:tmpl w:val="884EB2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DA448A"/>
    <w:multiLevelType w:val="hybridMultilevel"/>
    <w:tmpl w:val="3086EEC8"/>
    <w:lvl w:ilvl="0" w:tplc="21D0B1BA">
      <w:start w:val="225"/>
      <w:numFmt w:val="decimal"/>
      <w:lvlText w:val="15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B7CF7"/>
    <w:multiLevelType w:val="hybridMultilevel"/>
    <w:tmpl w:val="E626D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15251"/>
    <w:multiLevelType w:val="hybridMultilevel"/>
    <w:tmpl w:val="0C1E25EE"/>
    <w:lvl w:ilvl="0" w:tplc="6C3EFB9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731246A6"/>
    <w:multiLevelType w:val="hybridMultilevel"/>
    <w:tmpl w:val="E350F4FC"/>
    <w:lvl w:ilvl="0" w:tplc="EBDCECA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A4269"/>
    <w:multiLevelType w:val="hybridMultilevel"/>
    <w:tmpl w:val="1272EDE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901BF3"/>
    <w:multiLevelType w:val="hybridMultilevel"/>
    <w:tmpl w:val="0076F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A26606"/>
    <w:multiLevelType w:val="hybridMultilevel"/>
    <w:tmpl w:val="A42254F2"/>
    <w:lvl w:ilvl="0" w:tplc="5B3A2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B5A8F"/>
    <w:multiLevelType w:val="hybridMultilevel"/>
    <w:tmpl w:val="5EF69362"/>
    <w:lvl w:ilvl="0" w:tplc="475044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6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7"/>
  </w:num>
  <w:num w:numId="14">
    <w:abstractNumId w:val="9"/>
  </w:num>
  <w:num w:numId="15">
    <w:abstractNumId w:val="12"/>
  </w:num>
  <w:num w:numId="16">
    <w:abstractNumId w:val="3"/>
  </w:num>
  <w:num w:numId="17">
    <w:abstractNumId w:val="13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23"/>
    <w:rsid w:val="0000022A"/>
    <w:rsid w:val="00001C73"/>
    <w:rsid w:val="000232C7"/>
    <w:rsid w:val="0002408D"/>
    <w:rsid w:val="000244C8"/>
    <w:rsid w:val="00032E64"/>
    <w:rsid w:val="000344AD"/>
    <w:rsid w:val="00035283"/>
    <w:rsid w:val="0003735A"/>
    <w:rsid w:val="00052B87"/>
    <w:rsid w:val="00055499"/>
    <w:rsid w:val="00071EE4"/>
    <w:rsid w:val="000726D5"/>
    <w:rsid w:val="000744D4"/>
    <w:rsid w:val="000779D0"/>
    <w:rsid w:val="00084E9E"/>
    <w:rsid w:val="00085DCF"/>
    <w:rsid w:val="00087041"/>
    <w:rsid w:val="00087814"/>
    <w:rsid w:val="000902EB"/>
    <w:rsid w:val="00095A27"/>
    <w:rsid w:val="000A0CD8"/>
    <w:rsid w:val="000A581E"/>
    <w:rsid w:val="000B27F1"/>
    <w:rsid w:val="000B7FA1"/>
    <w:rsid w:val="000C0BF7"/>
    <w:rsid w:val="000C4FBB"/>
    <w:rsid w:val="000C64B6"/>
    <w:rsid w:val="000D5216"/>
    <w:rsid w:val="000D70A3"/>
    <w:rsid w:val="000E2B1E"/>
    <w:rsid w:val="000E3770"/>
    <w:rsid w:val="000F2F20"/>
    <w:rsid w:val="000F415D"/>
    <w:rsid w:val="000F5514"/>
    <w:rsid w:val="000F7CC6"/>
    <w:rsid w:val="0011066E"/>
    <w:rsid w:val="001233D8"/>
    <w:rsid w:val="0014157C"/>
    <w:rsid w:val="00141E0F"/>
    <w:rsid w:val="00142AA8"/>
    <w:rsid w:val="00175AFA"/>
    <w:rsid w:val="00182007"/>
    <w:rsid w:val="001920BA"/>
    <w:rsid w:val="00193D15"/>
    <w:rsid w:val="001974AE"/>
    <w:rsid w:val="001A03B9"/>
    <w:rsid w:val="001A32D0"/>
    <w:rsid w:val="001B39E5"/>
    <w:rsid w:val="001B5368"/>
    <w:rsid w:val="001B659B"/>
    <w:rsid w:val="001D2E3A"/>
    <w:rsid w:val="001D37F7"/>
    <w:rsid w:val="001E100E"/>
    <w:rsid w:val="001E4A24"/>
    <w:rsid w:val="001F1150"/>
    <w:rsid w:val="001F288B"/>
    <w:rsid w:val="001F3115"/>
    <w:rsid w:val="001F5312"/>
    <w:rsid w:val="00211AF3"/>
    <w:rsid w:val="00211FB5"/>
    <w:rsid w:val="002258A4"/>
    <w:rsid w:val="00225F4C"/>
    <w:rsid w:val="00227031"/>
    <w:rsid w:val="00237123"/>
    <w:rsid w:val="002426A2"/>
    <w:rsid w:val="0025292C"/>
    <w:rsid w:val="0025460B"/>
    <w:rsid w:val="0026009A"/>
    <w:rsid w:val="00264E47"/>
    <w:rsid w:val="00267065"/>
    <w:rsid w:val="00277318"/>
    <w:rsid w:val="0027739E"/>
    <w:rsid w:val="0028164A"/>
    <w:rsid w:val="00285BC8"/>
    <w:rsid w:val="00287B57"/>
    <w:rsid w:val="00291266"/>
    <w:rsid w:val="002945C0"/>
    <w:rsid w:val="002952C2"/>
    <w:rsid w:val="00297D6F"/>
    <w:rsid w:val="002A4416"/>
    <w:rsid w:val="002A736B"/>
    <w:rsid w:val="002B0DC6"/>
    <w:rsid w:val="002C4E00"/>
    <w:rsid w:val="002E3C3B"/>
    <w:rsid w:val="00306954"/>
    <w:rsid w:val="003072C1"/>
    <w:rsid w:val="00310A23"/>
    <w:rsid w:val="0032186C"/>
    <w:rsid w:val="0032439A"/>
    <w:rsid w:val="00326A23"/>
    <w:rsid w:val="003317AA"/>
    <w:rsid w:val="00341598"/>
    <w:rsid w:val="00352543"/>
    <w:rsid w:val="00356F21"/>
    <w:rsid w:val="00357B28"/>
    <w:rsid w:val="0036762E"/>
    <w:rsid w:val="00371E14"/>
    <w:rsid w:val="00380568"/>
    <w:rsid w:val="0039240C"/>
    <w:rsid w:val="00392B41"/>
    <w:rsid w:val="00397AEB"/>
    <w:rsid w:val="003A4C8E"/>
    <w:rsid w:val="003B2CB9"/>
    <w:rsid w:val="003B2FB7"/>
    <w:rsid w:val="003B50B7"/>
    <w:rsid w:val="003B769F"/>
    <w:rsid w:val="003C5214"/>
    <w:rsid w:val="003D0D03"/>
    <w:rsid w:val="003E20B5"/>
    <w:rsid w:val="003E398F"/>
    <w:rsid w:val="003F074B"/>
    <w:rsid w:val="003F1287"/>
    <w:rsid w:val="003F3839"/>
    <w:rsid w:val="00406E0F"/>
    <w:rsid w:val="004224D7"/>
    <w:rsid w:val="00424888"/>
    <w:rsid w:val="004360E7"/>
    <w:rsid w:val="004368AA"/>
    <w:rsid w:val="004372D8"/>
    <w:rsid w:val="0044212C"/>
    <w:rsid w:val="004442ED"/>
    <w:rsid w:val="004501D3"/>
    <w:rsid w:val="004533C4"/>
    <w:rsid w:val="00462704"/>
    <w:rsid w:val="004809F1"/>
    <w:rsid w:val="00482D26"/>
    <w:rsid w:val="00487816"/>
    <w:rsid w:val="0049370E"/>
    <w:rsid w:val="00493805"/>
    <w:rsid w:val="004938C8"/>
    <w:rsid w:val="004A20D5"/>
    <w:rsid w:val="004B6340"/>
    <w:rsid w:val="004C36E9"/>
    <w:rsid w:val="004C6C70"/>
    <w:rsid w:val="004D170C"/>
    <w:rsid w:val="004E26CE"/>
    <w:rsid w:val="004F05B2"/>
    <w:rsid w:val="004F083F"/>
    <w:rsid w:val="004F4581"/>
    <w:rsid w:val="004F45F0"/>
    <w:rsid w:val="004F5298"/>
    <w:rsid w:val="00501388"/>
    <w:rsid w:val="00510877"/>
    <w:rsid w:val="00513E0A"/>
    <w:rsid w:val="0051436E"/>
    <w:rsid w:val="00531299"/>
    <w:rsid w:val="00536D0F"/>
    <w:rsid w:val="00540EFD"/>
    <w:rsid w:val="00543145"/>
    <w:rsid w:val="005435D7"/>
    <w:rsid w:val="00547499"/>
    <w:rsid w:val="00550319"/>
    <w:rsid w:val="005506AD"/>
    <w:rsid w:val="0055143C"/>
    <w:rsid w:val="00554B9F"/>
    <w:rsid w:val="005627E2"/>
    <w:rsid w:val="005647D8"/>
    <w:rsid w:val="00564D0D"/>
    <w:rsid w:val="0056580C"/>
    <w:rsid w:val="005674AE"/>
    <w:rsid w:val="00580960"/>
    <w:rsid w:val="0059316E"/>
    <w:rsid w:val="005958D9"/>
    <w:rsid w:val="00596E33"/>
    <w:rsid w:val="00597386"/>
    <w:rsid w:val="005A015B"/>
    <w:rsid w:val="005A08D8"/>
    <w:rsid w:val="005A2369"/>
    <w:rsid w:val="005A54F4"/>
    <w:rsid w:val="005A6F29"/>
    <w:rsid w:val="005B3D63"/>
    <w:rsid w:val="005C07AE"/>
    <w:rsid w:val="005D42EB"/>
    <w:rsid w:val="005E0A23"/>
    <w:rsid w:val="005E0F9C"/>
    <w:rsid w:val="005E1D6E"/>
    <w:rsid w:val="005E2F4C"/>
    <w:rsid w:val="005E3E20"/>
    <w:rsid w:val="005E5535"/>
    <w:rsid w:val="005F276C"/>
    <w:rsid w:val="005F4226"/>
    <w:rsid w:val="0060396A"/>
    <w:rsid w:val="00614C23"/>
    <w:rsid w:val="0061503B"/>
    <w:rsid w:val="00625039"/>
    <w:rsid w:val="00632714"/>
    <w:rsid w:val="006464E1"/>
    <w:rsid w:val="00647E64"/>
    <w:rsid w:val="00650542"/>
    <w:rsid w:val="00651589"/>
    <w:rsid w:val="00657420"/>
    <w:rsid w:val="00660F68"/>
    <w:rsid w:val="00670909"/>
    <w:rsid w:val="006779BA"/>
    <w:rsid w:val="006866B0"/>
    <w:rsid w:val="006901AA"/>
    <w:rsid w:val="00695D63"/>
    <w:rsid w:val="00695F8A"/>
    <w:rsid w:val="006A24E6"/>
    <w:rsid w:val="006C2C4E"/>
    <w:rsid w:val="006D4356"/>
    <w:rsid w:val="006E3D73"/>
    <w:rsid w:val="006F06B1"/>
    <w:rsid w:val="006F4F91"/>
    <w:rsid w:val="00700F05"/>
    <w:rsid w:val="00701CFE"/>
    <w:rsid w:val="00702B5B"/>
    <w:rsid w:val="0072005B"/>
    <w:rsid w:val="00721AD6"/>
    <w:rsid w:val="007240C2"/>
    <w:rsid w:val="007273A2"/>
    <w:rsid w:val="0073179C"/>
    <w:rsid w:val="007324F4"/>
    <w:rsid w:val="00735F25"/>
    <w:rsid w:val="00751016"/>
    <w:rsid w:val="00752835"/>
    <w:rsid w:val="00753540"/>
    <w:rsid w:val="00755991"/>
    <w:rsid w:val="00762904"/>
    <w:rsid w:val="0076688C"/>
    <w:rsid w:val="00772DE8"/>
    <w:rsid w:val="00791C6A"/>
    <w:rsid w:val="00793BE5"/>
    <w:rsid w:val="007A041C"/>
    <w:rsid w:val="007B00AF"/>
    <w:rsid w:val="007B1DC3"/>
    <w:rsid w:val="007B53C9"/>
    <w:rsid w:val="007B689D"/>
    <w:rsid w:val="007C0A01"/>
    <w:rsid w:val="007C1E85"/>
    <w:rsid w:val="007C29AF"/>
    <w:rsid w:val="007C6367"/>
    <w:rsid w:val="007D7214"/>
    <w:rsid w:val="007F34E0"/>
    <w:rsid w:val="00802F59"/>
    <w:rsid w:val="00813F82"/>
    <w:rsid w:val="00817320"/>
    <w:rsid w:val="0082091F"/>
    <w:rsid w:val="008218C6"/>
    <w:rsid w:val="008248C3"/>
    <w:rsid w:val="00826AE0"/>
    <w:rsid w:val="00841916"/>
    <w:rsid w:val="008431F2"/>
    <w:rsid w:val="00856718"/>
    <w:rsid w:val="008619CF"/>
    <w:rsid w:val="00861CB7"/>
    <w:rsid w:val="00861D30"/>
    <w:rsid w:val="00862C0A"/>
    <w:rsid w:val="00866D79"/>
    <w:rsid w:val="008754BB"/>
    <w:rsid w:val="008823DF"/>
    <w:rsid w:val="0088548C"/>
    <w:rsid w:val="00891AD3"/>
    <w:rsid w:val="00894A5D"/>
    <w:rsid w:val="008A2DED"/>
    <w:rsid w:val="008A2EC5"/>
    <w:rsid w:val="008A386D"/>
    <w:rsid w:val="008A7CF3"/>
    <w:rsid w:val="008B1DFE"/>
    <w:rsid w:val="008B4B70"/>
    <w:rsid w:val="008C6BFE"/>
    <w:rsid w:val="008C749B"/>
    <w:rsid w:val="008E2795"/>
    <w:rsid w:val="008F467C"/>
    <w:rsid w:val="008F48FA"/>
    <w:rsid w:val="009054C6"/>
    <w:rsid w:val="00906222"/>
    <w:rsid w:val="009120BB"/>
    <w:rsid w:val="00913147"/>
    <w:rsid w:val="00915003"/>
    <w:rsid w:val="0091638B"/>
    <w:rsid w:val="00924E70"/>
    <w:rsid w:val="00925A28"/>
    <w:rsid w:val="00930D4C"/>
    <w:rsid w:val="00941673"/>
    <w:rsid w:val="009435C7"/>
    <w:rsid w:val="009467AB"/>
    <w:rsid w:val="0095727F"/>
    <w:rsid w:val="00960F86"/>
    <w:rsid w:val="00962AEA"/>
    <w:rsid w:val="00962E21"/>
    <w:rsid w:val="00975499"/>
    <w:rsid w:val="00980FD7"/>
    <w:rsid w:val="00990FC8"/>
    <w:rsid w:val="009923EF"/>
    <w:rsid w:val="009A3EC1"/>
    <w:rsid w:val="009A76C2"/>
    <w:rsid w:val="009B2EE9"/>
    <w:rsid w:val="009C09AA"/>
    <w:rsid w:val="009D2326"/>
    <w:rsid w:val="009D354A"/>
    <w:rsid w:val="009D3CCD"/>
    <w:rsid w:val="009E12F8"/>
    <w:rsid w:val="009E3168"/>
    <w:rsid w:val="009E3C97"/>
    <w:rsid w:val="009E6343"/>
    <w:rsid w:val="009F6799"/>
    <w:rsid w:val="009F710D"/>
    <w:rsid w:val="00A01702"/>
    <w:rsid w:val="00A0212F"/>
    <w:rsid w:val="00A079F5"/>
    <w:rsid w:val="00A10346"/>
    <w:rsid w:val="00A13737"/>
    <w:rsid w:val="00A20D30"/>
    <w:rsid w:val="00A32B4E"/>
    <w:rsid w:val="00A36D51"/>
    <w:rsid w:val="00A5165F"/>
    <w:rsid w:val="00A54665"/>
    <w:rsid w:val="00A55B2C"/>
    <w:rsid w:val="00A5642F"/>
    <w:rsid w:val="00A6019D"/>
    <w:rsid w:val="00A615CB"/>
    <w:rsid w:val="00A6299D"/>
    <w:rsid w:val="00A774D0"/>
    <w:rsid w:val="00A81423"/>
    <w:rsid w:val="00A86CE7"/>
    <w:rsid w:val="00A93665"/>
    <w:rsid w:val="00A9744E"/>
    <w:rsid w:val="00AA22DA"/>
    <w:rsid w:val="00AA3947"/>
    <w:rsid w:val="00AA3968"/>
    <w:rsid w:val="00AA7D83"/>
    <w:rsid w:val="00AB2561"/>
    <w:rsid w:val="00AB462B"/>
    <w:rsid w:val="00AB4DCC"/>
    <w:rsid w:val="00AD4866"/>
    <w:rsid w:val="00AE05A0"/>
    <w:rsid w:val="00AF5343"/>
    <w:rsid w:val="00B04F4C"/>
    <w:rsid w:val="00B20B9A"/>
    <w:rsid w:val="00B26F21"/>
    <w:rsid w:val="00B318C5"/>
    <w:rsid w:val="00B32289"/>
    <w:rsid w:val="00B327D5"/>
    <w:rsid w:val="00B32C50"/>
    <w:rsid w:val="00B36D30"/>
    <w:rsid w:val="00B377AA"/>
    <w:rsid w:val="00B41C23"/>
    <w:rsid w:val="00B43DEB"/>
    <w:rsid w:val="00B47D3D"/>
    <w:rsid w:val="00B50916"/>
    <w:rsid w:val="00B517C2"/>
    <w:rsid w:val="00B57B1A"/>
    <w:rsid w:val="00B62AE1"/>
    <w:rsid w:val="00B633D6"/>
    <w:rsid w:val="00B77F33"/>
    <w:rsid w:val="00B83375"/>
    <w:rsid w:val="00B844F4"/>
    <w:rsid w:val="00B86657"/>
    <w:rsid w:val="00B86DFA"/>
    <w:rsid w:val="00B91F88"/>
    <w:rsid w:val="00B96309"/>
    <w:rsid w:val="00BA0188"/>
    <w:rsid w:val="00BA144D"/>
    <w:rsid w:val="00BA4802"/>
    <w:rsid w:val="00BB433E"/>
    <w:rsid w:val="00BB4758"/>
    <w:rsid w:val="00BB6E94"/>
    <w:rsid w:val="00BC6C38"/>
    <w:rsid w:val="00BC6EB7"/>
    <w:rsid w:val="00BD3B64"/>
    <w:rsid w:val="00BE3921"/>
    <w:rsid w:val="00BF35F0"/>
    <w:rsid w:val="00BF722F"/>
    <w:rsid w:val="00C013BF"/>
    <w:rsid w:val="00C057A6"/>
    <w:rsid w:val="00C07915"/>
    <w:rsid w:val="00C1101F"/>
    <w:rsid w:val="00C1252A"/>
    <w:rsid w:val="00C1686D"/>
    <w:rsid w:val="00C2210E"/>
    <w:rsid w:val="00C26C2C"/>
    <w:rsid w:val="00C35199"/>
    <w:rsid w:val="00C36361"/>
    <w:rsid w:val="00C36B3B"/>
    <w:rsid w:val="00C40B56"/>
    <w:rsid w:val="00C44743"/>
    <w:rsid w:val="00C460FA"/>
    <w:rsid w:val="00C47BB8"/>
    <w:rsid w:val="00C52B55"/>
    <w:rsid w:val="00C6333B"/>
    <w:rsid w:val="00C63619"/>
    <w:rsid w:val="00C63EC3"/>
    <w:rsid w:val="00C676EB"/>
    <w:rsid w:val="00C67936"/>
    <w:rsid w:val="00C7109C"/>
    <w:rsid w:val="00C745F6"/>
    <w:rsid w:val="00C76D9C"/>
    <w:rsid w:val="00C776D6"/>
    <w:rsid w:val="00C82794"/>
    <w:rsid w:val="00C84E2A"/>
    <w:rsid w:val="00C8691B"/>
    <w:rsid w:val="00C96107"/>
    <w:rsid w:val="00CA2134"/>
    <w:rsid w:val="00CA5CAE"/>
    <w:rsid w:val="00CB407F"/>
    <w:rsid w:val="00CC10CF"/>
    <w:rsid w:val="00CC71B6"/>
    <w:rsid w:val="00CE132C"/>
    <w:rsid w:val="00CF3DCE"/>
    <w:rsid w:val="00CF3E07"/>
    <w:rsid w:val="00CF419E"/>
    <w:rsid w:val="00CF5D0F"/>
    <w:rsid w:val="00D1175B"/>
    <w:rsid w:val="00D16902"/>
    <w:rsid w:val="00D1711E"/>
    <w:rsid w:val="00D17316"/>
    <w:rsid w:val="00D20775"/>
    <w:rsid w:val="00D23BAA"/>
    <w:rsid w:val="00D23D65"/>
    <w:rsid w:val="00D26578"/>
    <w:rsid w:val="00D4237B"/>
    <w:rsid w:val="00D42542"/>
    <w:rsid w:val="00D437C3"/>
    <w:rsid w:val="00D61E63"/>
    <w:rsid w:val="00D744CD"/>
    <w:rsid w:val="00D748C2"/>
    <w:rsid w:val="00D7706C"/>
    <w:rsid w:val="00D81C90"/>
    <w:rsid w:val="00D87C2E"/>
    <w:rsid w:val="00D909A7"/>
    <w:rsid w:val="00D93635"/>
    <w:rsid w:val="00D94EFE"/>
    <w:rsid w:val="00DB23ED"/>
    <w:rsid w:val="00DB3C21"/>
    <w:rsid w:val="00DB40E2"/>
    <w:rsid w:val="00DB5B5F"/>
    <w:rsid w:val="00DB6D2F"/>
    <w:rsid w:val="00DB7C79"/>
    <w:rsid w:val="00DB7F23"/>
    <w:rsid w:val="00DC116C"/>
    <w:rsid w:val="00DC1ABB"/>
    <w:rsid w:val="00DC68E2"/>
    <w:rsid w:val="00DD1B3C"/>
    <w:rsid w:val="00DE402D"/>
    <w:rsid w:val="00DE676A"/>
    <w:rsid w:val="00DE781C"/>
    <w:rsid w:val="00DF1B37"/>
    <w:rsid w:val="00DF6465"/>
    <w:rsid w:val="00DF70D8"/>
    <w:rsid w:val="00E11168"/>
    <w:rsid w:val="00E23F59"/>
    <w:rsid w:val="00E25C94"/>
    <w:rsid w:val="00E3106E"/>
    <w:rsid w:val="00E319ED"/>
    <w:rsid w:val="00E37F7D"/>
    <w:rsid w:val="00E448B4"/>
    <w:rsid w:val="00E4524C"/>
    <w:rsid w:val="00E4692B"/>
    <w:rsid w:val="00E53FD0"/>
    <w:rsid w:val="00E559F4"/>
    <w:rsid w:val="00E55E93"/>
    <w:rsid w:val="00E57559"/>
    <w:rsid w:val="00E60FB5"/>
    <w:rsid w:val="00E61210"/>
    <w:rsid w:val="00E6171C"/>
    <w:rsid w:val="00E70811"/>
    <w:rsid w:val="00E74E9A"/>
    <w:rsid w:val="00E76FA3"/>
    <w:rsid w:val="00E811AC"/>
    <w:rsid w:val="00E84843"/>
    <w:rsid w:val="00E850AF"/>
    <w:rsid w:val="00E853BA"/>
    <w:rsid w:val="00E8693F"/>
    <w:rsid w:val="00E919F2"/>
    <w:rsid w:val="00E9206B"/>
    <w:rsid w:val="00E92470"/>
    <w:rsid w:val="00E9718D"/>
    <w:rsid w:val="00EA19B3"/>
    <w:rsid w:val="00EB0496"/>
    <w:rsid w:val="00EB446F"/>
    <w:rsid w:val="00EB653D"/>
    <w:rsid w:val="00EC1A1C"/>
    <w:rsid w:val="00EC408A"/>
    <w:rsid w:val="00EE5E46"/>
    <w:rsid w:val="00EE6E2C"/>
    <w:rsid w:val="00EE6F8D"/>
    <w:rsid w:val="00EF47E5"/>
    <w:rsid w:val="00F035EE"/>
    <w:rsid w:val="00F047C6"/>
    <w:rsid w:val="00F06848"/>
    <w:rsid w:val="00F13D18"/>
    <w:rsid w:val="00F2223E"/>
    <w:rsid w:val="00F224EF"/>
    <w:rsid w:val="00F235BE"/>
    <w:rsid w:val="00F26559"/>
    <w:rsid w:val="00F275DA"/>
    <w:rsid w:val="00F34D10"/>
    <w:rsid w:val="00F52C31"/>
    <w:rsid w:val="00F613A3"/>
    <w:rsid w:val="00F641FE"/>
    <w:rsid w:val="00F82A98"/>
    <w:rsid w:val="00F835F9"/>
    <w:rsid w:val="00F909AF"/>
    <w:rsid w:val="00F95539"/>
    <w:rsid w:val="00F955BA"/>
    <w:rsid w:val="00F96C74"/>
    <w:rsid w:val="00F970FF"/>
    <w:rsid w:val="00FA7D7A"/>
    <w:rsid w:val="00FB194D"/>
    <w:rsid w:val="00FC16DA"/>
    <w:rsid w:val="00FC5B4B"/>
    <w:rsid w:val="00FD3805"/>
    <w:rsid w:val="00FD3DB7"/>
    <w:rsid w:val="00FD473A"/>
    <w:rsid w:val="00FE6E64"/>
    <w:rsid w:val="00FF16F7"/>
    <w:rsid w:val="00FF301B"/>
    <w:rsid w:val="00FF4B49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773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73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773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73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661B-4B34-4782-B648-B5341D16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3</cp:revision>
  <cp:lastPrinted>2015-12-10T11:27:00Z</cp:lastPrinted>
  <dcterms:created xsi:type="dcterms:W3CDTF">2016-03-17T09:57:00Z</dcterms:created>
  <dcterms:modified xsi:type="dcterms:W3CDTF">2016-04-11T18:22:00Z</dcterms:modified>
</cp:coreProperties>
</file>